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Ind w:w="108" w:type="dxa"/>
        <w:tblLook w:val="01E0" w:firstRow="1" w:lastRow="1" w:firstColumn="1" w:lastColumn="1" w:noHBand="0" w:noVBand="0"/>
      </w:tblPr>
      <w:tblGrid>
        <w:gridCol w:w="6582"/>
        <w:gridCol w:w="3138"/>
      </w:tblGrid>
      <w:tr w:rsidR="00853F67" w:rsidRPr="00563B95" w14:paraId="24CF31C9" w14:textId="77777777" w:rsidTr="00CE5939">
        <w:trPr>
          <w:trHeight w:val="1438"/>
        </w:trPr>
        <w:tc>
          <w:tcPr>
            <w:tcW w:w="7380" w:type="dxa"/>
            <w:shd w:val="clear" w:color="auto" w:fill="auto"/>
          </w:tcPr>
          <w:p w14:paraId="206669E8" w14:textId="77777777" w:rsidR="000302CF" w:rsidRPr="00563B95" w:rsidRDefault="000302CF" w:rsidP="00CE5939">
            <w:pPr>
              <w:ind w:right="71"/>
              <w:rPr>
                <w:rFonts w:asciiTheme="minorHAnsi" w:hAnsiTheme="minorHAnsi"/>
                <w:b/>
              </w:rPr>
            </w:pPr>
            <w:r w:rsidRPr="00563B95">
              <w:rPr>
                <w:rFonts w:asciiTheme="minorHAnsi" w:hAnsiTheme="minorHAnsi"/>
                <w:b/>
              </w:rPr>
              <w:t>Notification of Trader Information</w:t>
            </w:r>
          </w:p>
          <w:p w14:paraId="13F99F3C" w14:textId="77777777" w:rsidR="000302CF" w:rsidRPr="00563B95" w:rsidRDefault="000302CF" w:rsidP="00CE5939">
            <w:pPr>
              <w:ind w:right="71"/>
              <w:rPr>
                <w:rFonts w:asciiTheme="minorHAnsi" w:hAnsiTheme="minorHAnsi"/>
                <w:b/>
                <w:sz w:val="28"/>
                <w:szCs w:val="28"/>
              </w:rPr>
            </w:pPr>
            <w:r w:rsidRPr="00563B95">
              <w:rPr>
                <w:rFonts w:asciiTheme="minorHAnsi" w:hAnsiTheme="minorHAnsi"/>
                <w:b/>
                <w:sz w:val="28"/>
                <w:szCs w:val="28"/>
              </w:rPr>
              <w:t>Retailer Trader Information (Form 1)</w:t>
            </w:r>
          </w:p>
          <w:p w14:paraId="6A5E6BE1" w14:textId="77777777" w:rsidR="000302CF" w:rsidRPr="00563B95" w:rsidRDefault="000302CF" w:rsidP="00CE5939">
            <w:pPr>
              <w:ind w:right="71"/>
              <w:rPr>
                <w:rFonts w:asciiTheme="minorHAnsi" w:hAnsiTheme="minorHAnsi"/>
                <w:b/>
                <w:sz w:val="20"/>
                <w:szCs w:val="20"/>
                <w:highlight w:val="yellow"/>
              </w:rPr>
            </w:pPr>
            <w:r w:rsidRPr="00563B95">
              <w:rPr>
                <w:rFonts w:asciiTheme="minorHAnsi" w:hAnsiTheme="minorHAnsi"/>
                <w:b/>
                <w:sz w:val="20"/>
                <w:szCs w:val="20"/>
              </w:rPr>
              <w:t>Gas (Downstream Reconciliation) Rules 2008</w:t>
            </w:r>
          </w:p>
          <w:p w14:paraId="435D8196" w14:textId="77777777" w:rsidR="000302CF" w:rsidRPr="00563B95" w:rsidRDefault="000302CF" w:rsidP="00CE5939">
            <w:pPr>
              <w:ind w:right="71"/>
              <w:rPr>
                <w:rFonts w:asciiTheme="minorHAnsi" w:hAnsiTheme="minorHAnsi"/>
                <w:b/>
                <w:sz w:val="16"/>
                <w:szCs w:val="16"/>
                <w:highlight w:val="yellow"/>
              </w:rPr>
            </w:pPr>
          </w:p>
          <w:p w14:paraId="75413214" w14:textId="77777777" w:rsidR="000302CF" w:rsidRPr="005627AB" w:rsidRDefault="000302CF" w:rsidP="00CE5939">
            <w:pPr>
              <w:ind w:right="71"/>
              <w:rPr>
                <w:rFonts w:asciiTheme="minorHAnsi" w:hAnsiTheme="minorHAnsi"/>
                <w:b/>
                <w:sz w:val="16"/>
                <w:szCs w:val="16"/>
              </w:rPr>
            </w:pPr>
            <w:r w:rsidRPr="00563B95">
              <w:rPr>
                <w:rFonts w:asciiTheme="minorHAnsi" w:hAnsiTheme="minorHAnsi"/>
                <w:sz w:val="16"/>
                <w:szCs w:val="16"/>
              </w:rPr>
              <w:t xml:space="preserve">Please complete all relevant sections of the form and email to </w:t>
            </w:r>
            <w:hyperlink r:id="rId7" w:history="1">
              <w:r w:rsidRPr="00563B95">
                <w:rPr>
                  <w:rStyle w:val="Hyperlink"/>
                  <w:rFonts w:asciiTheme="minorHAnsi" w:hAnsiTheme="minorHAnsi"/>
                  <w:b/>
                  <w:color w:val="365F91"/>
                  <w:sz w:val="16"/>
                  <w:szCs w:val="16"/>
                </w:rPr>
                <w:t>allocation@ems.co.nz</w:t>
              </w:r>
            </w:hyperlink>
          </w:p>
        </w:tc>
        <w:tc>
          <w:tcPr>
            <w:tcW w:w="2340" w:type="dxa"/>
            <w:shd w:val="clear" w:color="auto" w:fill="auto"/>
          </w:tcPr>
          <w:p w14:paraId="612B1A41" w14:textId="37BE24D3" w:rsidR="000302CF" w:rsidRPr="00563B95" w:rsidRDefault="00853F67" w:rsidP="00CE5939">
            <w:pPr>
              <w:ind w:right="71"/>
              <w:jc w:val="right"/>
              <w:rPr>
                <w:rFonts w:asciiTheme="minorHAnsi" w:hAnsiTheme="minorHAnsi"/>
              </w:rPr>
            </w:pPr>
            <w:r>
              <w:rPr>
                <w:rFonts w:asciiTheme="minorHAnsi" w:hAnsiTheme="minorHAnsi"/>
                <w:noProof/>
                <w:lang w:val="en-NZ" w:eastAsia="en-NZ"/>
              </w:rPr>
              <w:drawing>
                <wp:inline distT="0" distB="0" distL="0" distR="0" wp14:anchorId="7824D200" wp14:editId="30548525">
                  <wp:extent cx="1809046" cy="3810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162" cy="391134"/>
                          </a:xfrm>
                          <a:prstGeom prst="rect">
                            <a:avLst/>
                          </a:prstGeom>
                          <a:noFill/>
                          <a:ln>
                            <a:noFill/>
                          </a:ln>
                        </pic:spPr>
                      </pic:pic>
                    </a:graphicData>
                  </a:graphic>
                </wp:inline>
              </w:drawing>
            </w:r>
          </w:p>
          <w:p w14:paraId="4D9B2C85" w14:textId="77777777" w:rsidR="000302CF" w:rsidRPr="00563B95" w:rsidRDefault="000302CF" w:rsidP="00CE5939">
            <w:pPr>
              <w:ind w:right="71"/>
              <w:jc w:val="right"/>
              <w:rPr>
                <w:rFonts w:asciiTheme="minorHAnsi" w:hAnsiTheme="minorHAnsi"/>
              </w:rPr>
            </w:pPr>
          </w:p>
          <w:p w14:paraId="5507BC49" w14:textId="77777777" w:rsidR="000302CF" w:rsidRPr="00563B95" w:rsidRDefault="000302CF" w:rsidP="00CE5939">
            <w:pPr>
              <w:ind w:right="71"/>
              <w:rPr>
                <w:rFonts w:asciiTheme="minorHAnsi" w:hAnsiTheme="minorHAnsi"/>
              </w:rPr>
            </w:pPr>
          </w:p>
        </w:tc>
      </w:tr>
    </w:tbl>
    <w:p w14:paraId="3BB5A9C3" w14:textId="77777777" w:rsidR="000302CF" w:rsidRPr="00563B95" w:rsidRDefault="000302CF" w:rsidP="000302CF">
      <w:pPr>
        <w:ind w:right="71"/>
        <w:rPr>
          <w:rFonts w:asciiTheme="minorHAnsi" w:hAnsiTheme="minorHAnsi"/>
          <w:sz w:val="16"/>
          <w:szCs w:val="16"/>
        </w:rPr>
      </w:pPr>
    </w:p>
    <w:p w14:paraId="433E6B17" w14:textId="77777777" w:rsidR="000302CF" w:rsidRPr="00563B95" w:rsidRDefault="000302CF" w:rsidP="000302CF">
      <w:pPr>
        <w:ind w:right="71"/>
        <w:rPr>
          <w:rFonts w:asciiTheme="minorHAnsi" w:hAnsiTheme="minorHAnsi"/>
          <w:sz w:val="16"/>
          <w:szCs w:val="16"/>
        </w:rPr>
      </w:pPr>
    </w:p>
    <w:p w14:paraId="4C9F359C" w14:textId="77777777" w:rsidR="000302CF" w:rsidRPr="00563B95" w:rsidRDefault="000302CF" w:rsidP="000302CF">
      <w:pPr>
        <w:ind w:right="71"/>
        <w:rPr>
          <w:rFonts w:asciiTheme="minorHAnsi" w:hAnsiTheme="minorHAnsi"/>
          <w:b/>
          <w:color w:val="FF6600"/>
        </w:rPr>
      </w:pPr>
    </w:p>
    <w:p w14:paraId="12D87CDD" w14:textId="77777777" w:rsidR="000302CF" w:rsidRPr="00563B95" w:rsidRDefault="000302CF" w:rsidP="000302CF">
      <w:pPr>
        <w:ind w:right="71"/>
        <w:rPr>
          <w:rFonts w:asciiTheme="minorHAnsi" w:hAnsiTheme="minorHAnsi"/>
          <w:b/>
          <w:color w:val="365F91"/>
        </w:rPr>
      </w:pPr>
      <w:r w:rsidRPr="00563B95">
        <w:rPr>
          <w:rFonts w:asciiTheme="minorHAnsi" w:hAnsiTheme="minorHAnsi"/>
          <w:b/>
          <w:color w:val="365F91"/>
        </w:rPr>
        <w:t>Retailer Information</w:t>
      </w:r>
    </w:p>
    <w:tbl>
      <w:tblPr>
        <w:tblW w:w="97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40"/>
        <w:gridCol w:w="2700"/>
        <w:gridCol w:w="2700"/>
        <w:gridCol w:w="1980"/>
      </w:tblGrid>
      <w:tr w:rsidR="000302CF" w:rsidRPr="00563B95" w14:paraId="7A62EA19" w14:textId="77777777" w:rsidTr="00CE5939">
        <w:tc>
          <w:tcPr>
            <w:tcW w:w="2340" w:type="dxa"/>
            <w:shd w:val="clear" w:color="auto" w:fill="F3F3F3"/>
            <w:vAlign w:val="center"/>
          </w:tcPr>
          <w:p w14:paraId="163ADFF0" w14:textId="77777777" w:rsidR="000302CF" w:rsidRPr="00563B95" w:rsidRDefault="000302CF" w:rsidP="00CE5939">
            <w:pPr>
              <w:ind w:right="71"/>
              <w:rPr>
                <w:rFonts w:asciiTheme="minorHAnsi" w:hAnsiTheme="minorHAnsi"/>
                <w:b/>
                <w:sz w:val="18"/>
                <w:szCs w:val="18"/>
              </w:rPr>
            </w:pPr>
            <w:r w:rsidRPr="00563B95">
              <w:rPr>
                <w:rFonts w:asciiTheme="minorHAnsi" w:hAnsiTheme="minorHAnsi"/>
                <w:b/>
                <w:sz w:val="18"/>
                <w:szCs w:val="18"/>
              </w:rPr>
              <w:t>Retailer name</w:t>
            </w:r>
          </w:p>
          <w:p w14:paraId="6BADAFC2" w14:textId="77777777" w:rsidR="000302CF" w:rsidRPr="00563B95" w:rsidRDefault="000302CF" w:rsidP="00CE5939">
            <w:pPr>
              <w:ind w:right="71"/>
              <w:rPr>
                <w:rFonts w:asciiTheme="minorHAnsi" w:hAnsiTheme="minorHAnsi"/>
                <w:b/>
                <w:sz w:val="18"/>
                <w:szCs w:val="18"/>
              </w:rPr>
            </w:pPr>
          </w:p>
        </w:tc>
        <w:tc>
          <w:tcPr>
            <w:tcW w:w="2700" w:type="dxa"/>
            <w:shd w:val="clear" w:color="auto" w:fill="auto"/>
            <w:vAlign w:val="center"/>
          </w:tcPr>
          <w:p w14:paraId="013CA0D0" w14:textId="77777777" w:rsidR="000302CF" w:rsidRPr="00563B95" w:rsidRDefault="000302CF" w:rsidP="00CE5939">
            <w:pPr>
              <w:ind w:right="71"/>
              <w:rPr>
                <w:rFonts w:asciiTheme="minorHAnsi" w:hAnsiTheme="minorHAnsi"/>
                <w:sz w:val="18"/>
                <w:szCs w:val="18"/>
              </w:rPr>
            </w:pPr>
          </w:p>
        </w:tc>
        <w:tc>
          <w:tcPr>
            <w:tcW w:w="2700" w:type="dxa"/>
            <w:shd w:val="clear" w:color="auto" w:fill="F3F3F3"/>
            <w:vAlign w:val="center"/>
          </w:tcPr>
          <w:p w14:paraId="0DF1FE71" w14:textId="77777777" w:rsidR="000302CF" w:rsidRPr="00563B95" w:rsidRDefault="000302CF" w:rsidP="00CE5939">
            <w:pPr>
              <w:ind w:right="-108"/>
              <w:rPr>
                <w:rFonts w:asciiTheme="minorHAnsi" w:hAnsiTheme="minorHAnsi"/>
                <w:b/>
                <w:sz w:val="18"/>
                <w:szCs w:val="18"/>
              </w:rPr>
            </w:pPr>
            <w:r w:rsidRPr="00563B95">
              <w:rPr>
                <w:rFonts w:asciiTheme="minorHAnsi" w:hAnsiTheme="minorHAnsi"/>
                <w:b/>
                <w:sz w:val="18"/>
                <w:szCs w:val="18"/>
              </w:rPr>
              <w:t>Retailer participant code</w:t>
            </w:r>
          </w:p>
        </w:tc>
        <w:tc>
          <w:tcPr>
            <w:tcW w:w="1980" w:type="dxa"/>
            <w:shd w:val="clear" w:color="auto" w:fill="auto"/>
            <w:vAlign w:val="center"/>
          </w:tcPr>
          <w:p w14:paraId="17BAF558" w14:textId="77777777" w:rsidR="000302CF" w:rsidRPr="00563B95" w:rsidRDefault="000302CF" w:rsidP="00CE5939">
            <w:pPr>
              <w:ind w:right="71"/>
              <w:rPr>
                <w:rFonts w:asciiTheme="minorHAnsi" w:hAnsiTheme="minorHAnsi"/>
                <w:sz w:val="18"/>
                <w:szCs w:val="18"/>
              </w:rPr>
            </w:pPr>
          </w:p>
        </w:tc>
      </w:tr>
      <w:tr w:rsidR="000302CF" w:rsidRPr="00563B95" w14:paraId="50410EE0" w14:textId="77777777" w:rsidTr="00CE5939">
        <w:tc>
          <w:tcPr>
            <w:tcW w:w="2340" w:type="dxa"/>
            <w:shd w:val="clear" w:color="auto" w:fill="F3F3F3"/>
            <w:vAlign w:val="center"/>
          </w:tcPr>
          <w:p w14:paraId="3FBBC152" w14:textId="77777777" w:rsidR="000302CF" w:rsidRPr="00563B95" w:rsidRDefault="000302CF" w:rsidP="00CE5939">
            <w:pPr>
              <w:ind w:right="-108"/>
              <w:rPr>
                <w:rFonts w:asciiTheme="minorHAnsi" w:hAnsiTheme="minorHAnsi"/>
                <w:b/>
                <w:sz w:val="18"/>
                <w:szCs w:val="18"/>
              </w:rPr>
            </w:pPr>
            <w:r w:rsidRPr="00563B95">
              <w:rPr>
                <w:rFonts w:asciiTheme="minorHAnsi" w:hAnsiTheme="minorHAnsi"/>
                <w:b/>
                <w:sz w:val="18"/>
                <w:szCs w:val="18"/>
              </w:rPr>
              <w:t>TSO participant code</w:t>
            </w:r>
          </w:p>
        </w:tc>
        <w:tc>
          <w:tcPr>
            <w:tcW w:w="2700" w:type="dxa"/>
            <w:shd w:val="clear" w:color="auto" w:fill="auto"/>
            <w:vAlign w:val="center"/>
          </w:tcPr>
          <w:p w14:paraId="20F44F2B" w14:textId="77777777" w:rsidR="000302CF" w:rsidRPr="00563B95" w:rsidRDefault="000302CF" w:rsidP="00CE5939">
            <w:pPr>
              <w:ind w:right="71"/>
              <w:rPr>
                <w:rFonts w:asciiTheme="minorHAnsi" w:hAnsiTheme="minorHAnsi"/>
                <w:sz w:val="18"/>
                <w:szCs w:val="18"/>
              </w:rPr>
            </w:pPr>
          </w:p>
        </w:tc>
        <w:tc>
          <w:tcPr>
            <w:tcW w:w="2700" w:type="dxa"/>
            <w:shd w:val="clear" w:color="auto" w:fill="F3F3F3"/>
            <w:vAlign w:val="center"/>
          </w:tcPr>
          <w:p w14:paraId="578DD912" w14:textId="77777777" w:rsidR="000302CF" w:rsidRPr="00563B95" w:rsidRDefault="000302CF" w:rsidP="00CE5939">
            <w:pPr>
              <w:ind w:right="71"/>
              <w:rPr>
                <w:rFonts w:asciiTheme="minorHAnsi" w:hAnsiTheme="minorHAnsi"/>
                <w:b/>
                <w:sz w:val="18"/>
                <w:szCs w:val="18"/>
              </w:rPr>
            </w:pPr>
            <w:r w:rsidRPr="00563B95">
              <w:rPr>
                <w:rFonts w:asciiTheme="minorHAnsi" w:hAnsiTheme="minorHAnsi"/>
                <w:b/>
                <w:sz w:val="18"/>
                <w:szCs w:val="18"/>
              </w:rPr>
              <w:t>Shipper ID</w:t>
            </w:r>
          </w:p>
        </w:tc>
        <w:tc>
          <w:tcPr>
            <w:tcW w:w="1980" w:type="dxa"/>
            <w:shd w:val="clear" w:color="auto" w:fill="auto"/>
            <w:vAlign w:val="center"/>
          </w:tcPr>
          <w:p w14:paraId="77CD6712" w14:textId="77777777" w:rsidR="000302CF" w:rsidRPr="00563B95" w:rsidRDefault="000302CF" w:rsidP="00CE5939">
            <w:pPr>
              <w:ind w:right="71"/>
              <w:rPr>
                <w:rFonts w:asciiTheme="minorHAnsi" w:hAnsiTheme="minorHAnsi"/>
                <w:sz w:val="18"/>
                <w:szCs w:val="18"/>
              </w:rPr>
            </w:pPr>
          </w:p>
          <w:p w14:paraId="1DF80E15" w14:textId="77777777" w:rsidR="000302CF" w:rsidRPr="00563B95" w:rsidRDefault="000302CF" w:rsidP="00CE5939">
            <w:pPr>
              <w:ind w:right="71"/>
              <w:rPr>
                <w:rFonts w:asciiTheme="minorHAnsi" w:hAnsiTheme="minorHAnsi"/>
                <w:sz w:val="18"/>
                <w:szCs w:val="18"/>
              </w:rPr>
            </w:pPr>
          </w:p>
        </w:tc>
      </w:tr>
      <w:tr w:rsidR="000302CF" w:rsidRPr="00563B95" w14:paraId="10105F3A" w14:textId="77777777" w:rsidTr="00CE5939">
        <w:trPr>
          <w:trHeight w:val="405"/>
        </w:trPr>
        <w:tc>
          <w:tcPr>
            <w:tcW w:w="2340" w:type="dxa"/>
            <w:shd w:val="clear" w:color="auto" w:fill="F3F3F3"/>
            <w:vAlign w:val="center"/>
          </w:tcPr>
          <w:p w14:paraId="6AE479A5" w14:textId="77777777" w:rsidR="000302CF" w:rsidRPr="00563B95" w:rsidRDefault="000302CF" w:rsidP="00CE5939">
            <w:pPr>
              <w:ind w:right="71"/>
              <w:rPr>
                <w:rFonts w:asciiTheme="minorHAnsi" w:hAnsiTheme="minorHAnsi"/>
                <w:b/>
                <w:sz w:val="18"/>
                <w:szCs w:val="18"/>
              </w:rPr>
            </w:pPr>
            <w:r w:rsidRPr="00563B95">
              <w:rPr>
                <w:rFonts w:asciiTheme="minorHAnsi" w:hAnsiTheme="minorHAnsi"/>
                <w:b/>
                <w:sz w:val="18"/>
                <w:szCs w:val="18"/>
              </w:rPr>
              <w:t>Contact name</w:t>
            </w:r>
          </w:p>
        </w:tc>
        <w:tc>
          <w:tcPr>
            <w:tcW w:w="2700" w:type="dxa"/>
            <w:shd w:val="clear" w:color="auto" w:fill="auto"/>
            <w:vAlign w:val="center"/>
          </w:tcPr>
          <w:p w14:paraId="5A1B99B7" w14:textId="77777777" w:rsidR="000302CF" w:rsidRPr="00563B95" w:rsidRDefault="000302CF" w:rsidP="00CE5939">
            <w:pPr>
              <w:ind w:right="71"/>
              <w:rPr>
                <w:rFonts w:asciiTheme="minorHAnsi" w:hAnsiTheme="minorHAnsi"/>
                <w:b/>
                <w:sz w:val="18"/>
                <w:szCs w:val="18"/>
              </w:rPr>
            </w:pPr>
          </w:p>
        </w:tc>
        <w:tc>
          <w:tcPr>
            <w:tcW w:w="2700" w:type="dxa"/>
            <w:shd w:val="clear" w:color="auto" w:fill="F3F3F3"/>
            <w:vAlign w:val="center"/>
          </w:tcPr>
          <w:p w14:paraId="6FE4D52C" w14:textId="77777777" w:rsidR="000302CF" w:rsidRPr="00563B95" w:rsidRDefault="000302CF" w:rsidP="00CE5939">
            <w:pPr>
              <w:ind w:right="71"/>
              <w:rPr>
                <w:rFonts w:asciiTheme="minorHAnsi" w:hAnsiTheme="minorHAnsi"/>
                <w:b/>
                <w:sz w:val="18"/>
                <w:szCs w:val="18"/>
              </w:rPr>
            </w:pPr>
            <w:r w:rsidRPr="00563B95">
              <w:rPr>
                <w:rFonts w:asciiTheme="minorHAnsi" w:hAnsiTheme="minorHAnsi"/>
                <w:b/>
                <w:sz w:val="18"/>
                <w:szCs w:val="18"/>
              </w:rPr>
              <w:t>Phone no.</w:t>
            </w:r>
          </w:p>
        </w:tc>
        <w:tc>
          <w:tcPr>
            <w:tcW w:w="1980" w:type="dxa"/>
            <w:shd w:val="clear" w:color="auto" w:fill="auto"/>
            <w:vAlign w:val="center"/>
          </w:tcPr>
          <w:p w14:paraId="38D2F511" w14:textId="77777777" w:rsidR="000302CF" w:rsidRPr="00563B95" w:rsidRDefault="000302CF" w:rsidP="00CE5939">
            <w:pPr>
              <w:ind w:right="71"/>
              <w:rPr>
                <w:rFonts w:asciiTheme="minorHAnsi" w:hAnsiTheme="minorHAnsi"/>
                <w:b/>
                <w:sz w:val="18"/>
                <w:szCs w:val="18"/>
              </w:rPr>
            </w:pPr>
          </w:p>
        </w:tc>
      </w:tr>
      <w:tr w:rsidR="000302CF" w:rsidRPr="00563B95" w14:paraId="675F1570" w14:textId="77777777" w:rsidTr="00CE5939">
        <w:trPr>
          <w:trHeight w:val="405"/>
        </w:trPr>
        <w:tc>
          <w:tcPr>
            <w:tcW w:w="2340" w:type="dxa"/>
            <w:shd w:val="clear" w:color="auto" w:fill="F3F3F3"/>
            <w:vAlign w:val="center"/>
          </w:tcPr>
          <w:p w14:paraId="5F21E393" w14:textId="77777777" w:rsidR="000302CF" w:rsidRPr="00563B95" w:rsidRDefault="000302CF" w:rsidP="00CE5939">
            <w:pPr>
              <w:ind w:right="71"/>
              <w:rPr>
                <w:rFonts w:asciiTheme="minorHAnsi" w:hAnsiTheme="minorHAnsi"/>
                <w:b/>
                <w:sz w:val="18"/>
                <w:szCs w:val="18"/>
              </w:rPr>
            </w:pPr>
            <w:r w:rsidRPr="00563B95">
              <w:rPr>
                <w:rFonts w:asciiTheme="minorHAnsi" w:hAnsiTheme="minorHAnsi"/>
                <w:b/>
                <w:sz w:val="18"/>
                <w:szCs w:val="18"/>
              </w:rPr>
              <w:t>Email</w:t>
            </w:r>
          </w:p>
        </w:tc>
        <w:tc>
          <w:tcPr>
            <w:tcW w:w="2700" w:type="dxa"/>
            <w:shd w:val="clear" w:color="auto" w:fill="auto"/>
            <w:vAlign w:val="center"/>
          </w:tcPr>
          <w:p w14:paraId="32245E63" w14:textId="77777777" w:rsidR="000302CF" w:rsidRPr="00563B95" w:rsidRDefault="000302CF" w:rsidP="00CE5939">
            <w:pPr>
              <w:ind w:right="71"/>
              <w:rPr>
                <w:rFonts w:asciiTheme="minorHAnsi" w:hAnsiTheme="minorHAnsi"/>
                <w:b/>
                <w:sz w:val="18"/>
                <w:szCs w:val="18"/>
              </w:rPr>
            </w:pPr>
          </w:p>
        </w:tc>
        <w:tc>
          <w:tcPr>
            <w:tcW w:w="2700" w:type="dxa"/>
            <w:shd w:val="clear" w:color="auto" w:fill="F3F3F3"/>
            <w:vAlign w:val="center"/>
          </w:tcPr>
          <w:p w14:paraId="3845C997" w14:textId="77777777" w:rsidR="000302CF" w:rsidRPr="00563B95" w:rsidRDefault="000302CF" w:rsidP="00CE5939">
            <w:pPr>
              <w:ind w:right="71"/>
              <w:rPr>
                <w:rFonts w:asciiTheme="minorHAnsi" w:hAnsiTheme="minorHAnsi"/>
                <w:b/>
                <w:sz w:val="18"/>
                <w:szCs w:val="18"/>
              </w:rPr>
            </w:pPr>
          </w:p>
        </w:tc>
        <w:tc>
          <w:tcPr>
            <w:tcW w:w="1980" w:type="dxa"/>
            <w:shd w:val="clear" w:color="auto" w:fill="auto"/>
            <w:vAlign w:val="center"/>
          </w:tcPr>
          <w:p w14:paraId="68538696" w14:textId="77777777" w:rsidR="000302CF" w:rsidRPr="00563B95" w:rsidRDefault="000302CF" w:rsidP="00CE5939">
            <w:pPr>
              <w:ind w:right="71"/>
              <w:rPr>
                <w:rFonts w:asciiTheme="minorHAnsi" w:hAnsiTheme="minorHAnsi"/>
                <w:b/>
                <w:sz w:val="18"/>
                <w:szCs w:val="18"/>
              </w:rPr>
            </w:pPr>
          </w:p>
        </w:tc>
      </w:tr>
    </w:tbl>
    <w:p w14:paraId="45C64793" w14:textId="77777777" w:rsidR="000302CF" w:rsidRPr="00563B95" w:rsidRDefault="000302CF" w:rsidP="000302CF">
      <w:pPr>
        <w:ind w:right="71"/>
        <w:rPr>
          <w:rFonts w:asciiTheme="minorHAnsi" w:hAnsiTheme="minorHAnsi"/>
          <w:b/>
        </w:rPr>
      </w:pPr>
    </w:p>
    <w:p w14:paraId="62B49CBB" w14:textId="77777777" w:rsidR="000302CF" w:rsidRPr="00563B95" w:rsidRDefault="000302CF" w:rsidP="000302CF">
      <w:pPr>
        <w:ind w:right="71"/>
        <w:rPr>
          <w:rFonts w:asciiTheme="minorHAnsi" w:hAnsiTheme="minorHAnsi"/>
          <w:b/>
        </w:rPr>
      </w:pPr>
    </w:p>
    <w:p w14:paraId="45ED92F7" w14:textId="77777777" w:rsidR="000302CF" w:rsidRPr="00563B95" w:rsidRDefault="000302CF" w:rsidP="000302CF">
      <w:pPr>
        <w:ind w:right="71"/>
        <w:rPr>
          <w:rFonts w:asciiTheme="minorHAnsi" w:hAnsiTheme="minorHAnsi"/>
          <w:b/>
        </w:rPr>
      </w:pPr>
    </w:p>
    <w:p w14:paraId="462BF030" w14:textId="77777777" w:rsidR="000302CF" w:rsidRPr="00563B95" w:rsidRDefault="000302CF" w:rsidP="000302CF">
      <w:pPr>
        <w:ind w:right="71"/>
        <w:rPr>
          <w:rFonts w:asciiTheme="minorHAnsi" w:hAnsiTheme="minorHAnsi"/>
          <w:b/>
          <w:color w:val="365F91"/>
        </w:rPr>
      </w:pPr>
      <w:r w:rsidRPr="00563B95">
        <w:rPr>
          <w:rFonts w:asciiTheme="minorHAnsi" w:hAnsiTheme="minorHAnsi"/>
          <w:b/>
          <w:color w:val="365F91"/>
        </w:rPr>
        <w:t>Trader Information</w:t>
      </w:r>
    </w:p>
    <w:p w14:paraId="1EAA2ED7" w14:textId="77777777" w:rsidR="000302CF" w:rsidRPr="00563B95" w:rsidRDefault="000302CF" w:rsidP="000302CF">
      <w:pPr>
        <w:ind w:right="71"/>
        <w:rPr>
          <w:rFonts w:asciiTheme="minorHAnsi" w:hAnsiTheme="minorHAnsi"/>
          <w:b/>
          <w:sz w:val="20"/>
          <w:szCs w:val="20"/>
        </w:rPr>
      </w:pPr>
    </w:p>
    <w:p w14:paraId="01D3B9F0" w14:textId="77777777" w:rsidR="000302CF" w:rsidRPr="00563B95" w:rsidRDefault="000302CF" w:rsidP="000302CF">
      <w:pPr>
        <w:ind w:right="71"/>
        <w:rPr>
          <w:rFonts w:asciiTheme="minorHAnsi" w:hAnsiTheme="minorHAnsi"/>
          <w:b/>
          <w:sz w:val="20"/>
          <w:szCs w:val="20"/>
        </w:rPr>
      </w:pPr>
      <w:r w:rsidRPr="00563B95">
        <w:rPr>
          <w:rFonts w:asciiTheme="minorHAnsi" w:hAnsiTheme="minorHAnsi"/>
          <w:b/>
          <w:sz w:val="20"/>
          <w:szCs w:val="20"/>
        </w:rPr>
        <w:t xml:space="preserve">Allocation ID:  _ _ _ _ _ </w:t>
      </w:r>
    </w:p>
    <w:tbl>
      <w:tblPr>
        <w:tblW w:w="9796"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358"/>
        <w:gridCol w:w="1300"/>
        <w:gridCol w:w="1266"/>
        <w:gridCol w:w="2513"/>
        <w:gridCol w:w="2359"/>
      </w:tblGrid>
      <w:tr w:rsidR="000302CF" w:rsidRPr="00563B95" w14:paraId="0F3CB46A" w14:textId="77777777" w:rsidTr="00C24715">
        <w:trPr>
          <w:trHeight w:val="940"/>
        </w:trPr>
        <w:tc>
          <w:tcPr>
            <w:tcW w:w="4924" w:type="dxa"/>
            <w:gridSpan w:val="3"/>
            <w:tcBorders>
              <w:left w:val="double" w:sz="4" w:space="0" w:color="C0C0C0"/>
              <w:right w:val="double" w:sz="4" w:space="0" w:color="C0C0C0"/>
            </w:tcBorders>
            <w:shd w:val="clear" w:color="auto" w:fill="F3F3F3"/>
            <w:vAlign w:val="center"/>
          </w:tcPr>
          <w:p w14:paraId="3290D8C5" w14:textId="77777777" w:rsidR="000302CF" w:rsidRPr="00563B95" w:rsidRDefault="000302CF" w:rsidP="00CE5939">
            <w:pPr>
              <w:ind w:right="71"/>
              <w:jc w:val="center"/>
              <w:rPr>
                <w:rFonts w:asciiTheme="minorHAnsi" w:hAnsiTheme="minorHAnsi"/>
                <w:b/>
                <w:sz w:val="16"/>
                <w:szCs w:val="16"/>
              </w:rPr>
            </w:pPr>
            <w:r w:rsidRPr="00563B95">
              <w:rPr>
                <w:rFonts w:asciiTheme="minorHAnsi" w:hAnsiTheme="minorHAnsi"/>
                <w:b/>
                <w:sz w:val="16"/>
                <w:szCs w:val="16"/>
              </w:rPr>
              <w:t>1. Gas gate information</w:t>
            </w:r>
          </w:p>
        </w:tc>
        <w:tc>
          <w:tcPr>
            <w:tcW w:w="4872" w:type="dxa"/>
            <w:gridSpan w:val="2"/>
            <w:tcBorders>
              <w:left w:val="double" w:sz="4" w:space="0" w:color="C0C0C0"/>
              <w:right w:val="double" w:sz="4" w:space="0" w:color="C0C0C0"/>
            </w:tcBorders>
            <w:shd w:val="clear" w:color="auto" w:fill="F3F3F3"/>
            <w:vAlign w:val="center"/>
          </w:tcPr>
          <w:p w14:paraId="79D8DA54" w14:textId="77777777" w:rsidR="000302CF" w:rsidRPr="00563B95" w:rsidRDefault="000302CF" w:rsidP="00CE5939">
            <w:pPr>
              <w:ind w:right="71"/>
              <w:jc w:val="center"/>
              <w:rPr>
                <w:rFonts w:asciiTheme="minorHAnsi" w:hAnsiTheme="minorHAnsi"/>
                <w:b/>
                <w:sz w:val="16"/>
                <w:szCs w:val="16"/>
              </w:rPr>
            </w:pPr>
            <w:r w:rsidRPr="00563B95">
              <w:rPr>
                <w:rFonts w:asciiTheme="minorHAnsi" w:hAnsiTheme="minorHAnsi"/>
                <w:b/>
                <w:sz w:val="16"/>
                <w:szCs w:val="16"/>
              </w:rPr>
              <w:t>2. Additional direct consumer information</w:t>
            </w:r>
          </w:p>
        </w:tc>
      </w:tr>
      <w:tr w:rsidR="000302CF" w:rsidRPr="00563B95" w14:paraId="1240FCEF" w14:textId="77777777" w:rsidTr="00C24715">
        <w:trPr>
          <w:trHeight w:val="1283"/>
        </w:trPr>
        <w:tc>
          <w:tcPr>
            <w:tcW w:w="2358" w:type="dxa"/>
            <w:tcBorders>
              <w:left w:val="double" w:sz="4" w:space="0" w:color="C0C0C0"/>
            </w:tcBorders>
            <w:shd w:val="clear" w:color="auto" w:fill="F3F3F3"/>
            <w:vAlign w:val="center"/>
          </w:tcPr>
          <w:p w14:paraId="26E20F91" w14:textId="77777777" w:rsidR="000302CF" w:rsidRPr="00563B95" w:rsidRDefault="000302CF" w:rsidP="00CE5939">
            <w:pPr>
              <w:ind w:right="71"/>
              <w:jc w:val="center"/>
              <w:rPr>
                <w:rFonts w:asciiTheme="minorHAnsi" w:hAnsiTheme="minorHAnsi"/>
                <w:b/>
                <w:sz w:val="16"/>
                <w:szCs w:val="16"/>
              </w:rPr>
            </w:pPr>
            <w:r w:rsidRPr="00563B95">
              <w:rPr>
                <w:rFonts w:asciiTheme="minorHAnsi" w:hAnsiTheme="minorHAnsi"/>
                <w:b/>
                <w:sz w:val="16"/>
                <w:szCs w:val="16"/>
              </w:rPr>
              <w:t>Gas gate or NDP code where you are submitting data</w:t>
            </w:r>
          </w:p>
        </w:tc>
        <w:tc>
          <w:tcPr>
            <w:tcW w:w="1300" w:type="dxa"/>
            <w:shd w:val="clear" w:color="auto" w:fill="F3F3F3"/>
            <w:vAlign w:val="center"/>
          </w:tcPr>
          <w:p w14:paraId="497BE4F9" w14:textId="77777777" w:rsidR="000302CF" w:rsidRPr="00563B95" w:rsidRDefault="000302CF" w:rsidP="00CE5939">
            <w:pPr>
              <w:ind w:right="71"/>
              <w:jc w:val="center"/>
              <w:rPr>
                <w:rFonts w:asciiTheme="minorHAnsi" w:hAnsiTheme="minorHAnsi"/>
                <w:b/>
                <w:sz w:val="16"/>
                <w:szCs w:val="16"/>
              </w:rPr>
            </w:pPr>
            <w:r w:rsidRPr="00563B95">
              <w:rPr>
                <w:rFonts w:asciiTheme="minorHAnsi" w:hAnsiTheme="minorHAnsi"/>
                <w:b/>
                <w:sz w:val="16"/>
                <w:szCs w:val="16"/>
              </w:rPr>
              <w:t>Start date</w:t>
            </w:r>
          </w:p>
        </w:tc>
        <w:tc>
          <w:tcPr>
            <w:tcW w:w="1266" w:type="dxa"/>
            <w:tcBorders>
              <w:right w:val="double" w:sz="4" w:space="0" w:color="C0C0C0"/>
            </w:tcBorders>
            <w:shd w:val="clear" w:color="auto" w:fill="F3F3F3"/>
            <w:vAlign w:val="center"/>
          </w:tcPr>
          <w:p w14:paraId="310C003F" w14:textId="77777777" w:rsidR="000302CF" w:rsidRPr="00563B95" w:rsidRDefault="000302CF" w:rsidP="00CE5939">
            <w:pPr>
              <w:ind w:right="71"/>
              <w:jc w:val="center"/>
              <w:rPr>
                <w:rFonts w:asciiTheme="minorHAnsi" w:hAnsiTheme="minorHAnsi"/>
                <w:b/>
                <w:sz w:val="16"/>
                <w:szCs w:val="16"/>
              </w:rPr>
            </w:pPr>
            <w:r w:rsidRPr="00563B95">
              <w:rPr>
                <w:rFonts w:asciiTheme="minorHAnsi" w:hAnsiTheme="minorHAnsi"/>
                <w:b/>
                <w:sz w:val="16"/>
                <w:szCs w:val="16"/>
              </w:rPr>
              <w:t>End date</w:t>
            </w:r>
          </w:p>
        </w:tc>
        <w:tc>
          <w:tcPr>
            <w:tcW w:w="2513" w:type="dxa"/>
            <w:tcBorders>
              <w:left w:val="double" w:sz="4" w:space="0" w:color="C0C0C0"/>
            </w:tcBorders>
            <w:shd w:val="clear" w:color="auto" w:fill="F3F3F3"/>
            <w:vAlign w:val="center"/>
          </w:tcPr>
          <w:p w14:paraId="347237EB" w14:textId="77777777" w:rsidR="000302CF" w:rsidRPr="00563B95" w:rsidRDefault="000302CF" w:rsidP="00CE5939">
            <w:pPr>
              <w:ind w:right="71"/>
              <w:jc w:val="center"/>
              <w:rPr>
                <w:rFonts w:asciiTheme="minorHAnsi" w:hAnsiTheme="minorHAnsi"/>
                <w:b/>
                <w:sz w:val="16"/>
                <w:szCs w:val="16"/>
              </w:rPr>
            </w:pPr>
            <w:r w:rsidRPr="00563B95">
              <w:rPr>
                <w:rFonts w:asciiTheme="minorHAnsi" w:hAnsiTheme="minorHAnsi"/>
                <w:b/>
                <w:sz w:val="16"/>
                <w:szCs w:val="16"/>
              </w:rPr>
              <w:t>Will consumption information be provided?</w:t>
            </w:r>
          </w:p>
          <w:p w14:paraId="1CD813B5" w14:textId="77777777" w:rsidR="000302CF" w:rsidRPr="00563B95" w:rsidRDefault="000302CF" w:rsidP="00CE5939">
            <w:pPr>
              <w:ind w:right="71"/>
              <w:jc w:val="center"/>
              <w:rPr>
                <w:rFonts w:asciiTheme="minorHAnsi" w:hAnsiTheme="minorHAnsi"/>
                <w:b/>
                <w:sz w:val="16"/>
                <w:szCs w:val="16"/>
              </w:rPr>
            </w:pPr>
            <w:r w:rsidRPr="00563B95">
              <w:rPr>
                <w:rFonts w:asciiTheme="minorHAnsi" w:hAnsiTheme="minorHAnsi"/>
                <w:b/>
                <w:sz w:val="16"/>
                <w:szCs w:val="16"/>
              </w:rPr>
              <w:t>(Y/N)</w:t>
            </w:r>
          </w:p>
        </w:tc>
        <w:tc>
          <w:tcPr>
            <w:tcW w:w="2358" w:type="dxa"/>
            <w:tcBorders>
              <w:right w:val="double" w:sz="4" w:space="0" w:color="C0C0C0"/>
            </w:tcBorders>
            <w:shd w:val="clear" w:color="auto" w:fill="F3F3F3"/>
            <w:vAlign w:val="center"/>
          </w:tcPr>
          <w:p w14:paraId="2878B85C" w14:textId="77777777" w:rsidR="000302CF" w:rsidRPr="00563B95" w:rsidRDefault="000302CF" w:rsidP="00CE5939">
            <w:pPr>
              <w:ind w:right="71"/>
              <w:jc w:val="center"/>
              <w:rPr>
                <w:rFonts w:asciiTheme="minorHAnsi" w:hAnsiTheme="minorHAnsi"/>
                <w:b/>
                <w:sz w:val="16"/>
                <w:szCs w:val="16"/>
              </w:rPr>
            </w:pPr>
            <w:r w:rsidRPr="00563B95">
              <w:rPr>
                <w:rFonts w:asciiTheme="minorHAnsi" w:hAnsiTheme="minorHAnsi"/>
                <w:b/>
                <w:sz w:val="16"/>
                <w:szCs w:val="16"/>
              </w:rPr>
              <w:t>Use allocation group 1 or 2?</w:t>
            </w:r>
          </w:p>
          <w:p w14:paraId="3A455E57" w14:textId="77777777" w:rsidR="000302CF" w:rsidRPr="00563B95" w:rsidRDefault="000302CF" w:rsidP="00CE5939">
            <w:pPr>
              <w:ind w:right="71"/>
              <w:jc w:val="center"/>
              <w:rPr>
                <w:rFonts w:asciiTheme="minorHAnsi" w:hAnsiTheme="minorHAnsi"/>
                <w:b/>
                <w:sz w:val="16"/>
                <w:szCs w:val="16"/>
              </w:rPr>
            </w:pPr>
            <w:r w:rsidRPr="00563B95">
              <w:rPr>
                <w:rFonts w:asciiTheme="minorHAnsi" w:hAnsiTheme="minorHAnsi"/>
                <w:b/>
                <w:sz w:val="16"/>
                <w:szCs w:val="16"/>
              </w:rPr>
              <w:t>(1/2)</w:t>
            </w:r>
          </w:p>
        </w:tc>
      </w:tr>
      <w:tr w:rsidR="000302CF" w:rsidRPr="00563B95" w14:paraId="418A3AA9" w14:textId="77777777" w:rsidTr="00C24715">
        <w:trPr>
          <w:trHeight w:val="283"/>
        </w:trPr>
        <w:tc>
          <w:tcPr>
            <w:tcW w:w="2358" w:type="dxa"/>
            <w:tcBorders>
              <w:left w:val="double" w:sz="4" w:space="0" w:color="C0C0C0"/>
            </w:tcBorders>
            <w:shd w:val="clear" w:color="auto" w:fill="auto"/>
          </w:tcPr>
          <w:p w14:paraId="623421AE"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04FD0DA5"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7B0128F6"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768D6425"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2947C62B" w14:textId="77777777" w:rsidR="000302CF" w:rsidRPr="00563B95" w:rsidRDefault="000302CF" w:rsidP="00CE5939">
            <w:pPr>
              <w:ind w:right="71"/>
              <w:rPr>
                <w:rFonts w:asciiTheme="minorHAnsi" w:hAnsiTheme="minorHAnsi"/>
                <w:sz w:val="16"/>
                <w:szCs w:val="16"/>
              </w:rPr>
            </w:pPr>
          </w:p>
        </w:tc>
      </w:tr>
      <w:tr w:rsidR="000302CF" w:rsidRPr="00563B95" w14:paraId="77E8D771" w14:textId="77777777" w:rsidTr="00C24715">
        <w:trPr>
          <w:trHeight w:val="308"/>
        </w:trPr>
        <w:tc>
          <w:tcPr>
            <w:tcW w:w="2358" w:type="dxa"/>
            <w:tcBorders>
              <w:left w:val="double" w:sz="4" w:space="0" w:color="C0C0C0"/>
            </w:tcBorders>
            <w:shd w:val="clear" w:color="auto" w:fill="auto"/>
          </w:tcPr>
          <w:p w14:paraId="6EF93378"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693866C5"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33CB8E3A"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231C07CF"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056467A5" w14:textId="77777777" w:rsidR="000302CF" w:rsidRPr="00563B95" w:rsidRDefault="000302CF" w:rsidP="00CE5939">
            <w:pPr>
              <w:ind w:right="71"/>
              <w:rPr>
                <w:rFonts w:asciiTheme="minorHAnsi" w:hAnsiTheme="minorHAnsi"/>
                <w:sz w:val="16"/>
                <w:szCs w:val="16"/>
              </w:rPr>
            </w:pPr>
          </w:p>
        </w:tc>
      </w:tr>
      <w:tr w:rsidR="000302CF" w:rsidRPr="00563B95" w14:paraId="0B91300F" w14:textId="77777777" w:rsidTr="00C24715">
        <w:trPr>
          <w:trHeight w:val="308"/>
        </w:trPr>
        <w:tc>
          <w:tcPr>
            <w:tcW w:w="2358" w:type="dxa"/>
            <w:tcBorders>
              <w:left w:val="double" w:sz="4" w:space="0" w:color="C0C0C0"/>
            </w:tcBorders>
            <w:shd w:val="clear" w:color="auto" w:fill="auto"/>
          </w:tcPr>
          <w:p w14:paraId="3A9DF43A"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58AF1761"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5020DAED"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177B8526"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78AFCE7B" w14:textId="77777777" w:rsidR="000302CF" w:rsidRPr="00563B95" w:rsidRDefault="000302CF" w:rsidP="00CE5939">
            <w:pPr>
              <w:ind w:right="71"/>
              <w:rPr>
                <w:rFonts w:asciiTheme="minorHAnsi" w:hAnsiTheme="minorHAnsi"/>
                <w:sz w:val="16"/>
                <w:szCs w:val="16"/>
              </w:rPr>
            </w:pPr>
          </w:p>
        </w:tc>
      </w:tr>
      <w:tr w:rsidR="000302CF" w:rsidRPr="00563B95" w14:paraId="22C7CA62" w14:textId="77777777" w:rsidTr="00C24715">
        <w:trPr>
          <w:trHeight w:val="283"/>
        </w:trPr>
        <w:tc>
          <w:tcPr>
            <w:tcW w:w="2358" w:type="dxa"/>
            <w:tcBorders>
              <w:left w:val="double" w:sz="4" w:space="0" w:color="C0C0C0"/>
            </w:tcBorders>
            <w:shd w:val="clear" w:color="auto" w:fill="auto"/>
          </w:tcPr>
          <w:p w14:paraId="5BED6E2A"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3EA81C5F"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52553D8E"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2B2750A5"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1E4D9E8A" w14:textId="77777777" w:rsidR="000302CF" w:rsidRPr="00563B95" w:rsidRDefault="000302CF" w:rsidP="00CE5939">
            <w:pPr>
              <w:ind w:right="71"/>
              <w:rPr>
                <w:rFonts w:asciiTheme="minorHAnsi" w:hAnsiTheme="minorHAnsi"/>
                <w:sz w:val="16"/>
                <w:szCs w:val="16"/>
              </w:rPr>
            </w:pPr>
          </w:p>
        </w:tc>
      </w:tr>
      <w:tr w:rsidR="000302CF" w:rsidRPr="00563B95" w14:paraId="31900C32" w14:textId="77777777" w:rsidTr="00C24715">
        <w:trPr>
          <w:trHeight w:val="308"/>
        </w:trPr>
        <w:tc>
          <w:tcPr>
            <w:tcW w:w="2358" w:type="dxa"/>
            <w:tcBorders>
              <w:left w:val="double" w:sz="4" w:space="0" w:color="C0C0C0"/>
            </w:tcBorders>
            <w:shd w:val="clear" w:color="auto" w:fill="auto"/>
          </w:tcPr>
          <w:p w14:paraId="65ABD88F"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0C9FC051"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67A19926"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3D7D29B6"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05B5FBF8" w14:textId="77777777" w:rsidR="000302CF" w:rsidRPr="00563B95" w:rsidRDefault="000302CF" w:rsidP="00CE5939">
            <w:pPr>
              <w:ind w:right="71"/>
              <w:rPr>
                <w:rFonts w:asciiTheme="minorHAnsi" w:hAnsiTheme="minorHAnsi"/>
                <w:sz w:val="16"/>
                <w:szCs w:val="16"/>
              </w:rPr>
            </w:pPr>
          </w:p>
        </w:tc>
      </w:tr>
      <w:tr w:rsidR="000302CF" w:rsidRPr="00563B95" w14:paraId="0592E18D" w14:textId="77777777" w:rsidTr="00C24715">
        <w:trPr>
          <w:trHeight w:val="308"/>
        </w:trPr>
        <w:tc>
          <w:tcPr>
            <w:tcW w:w="2358" w:type="dxa"/>
            <w:tcBorders>
              <w:left w:val="double" w:sz="4" w:space="0" w:color="C0C0C0"/>
            </w:tcBorders>
            <w:shd w:val="clear" w:color="auto" w:fill="auto"/>
          </w:tcPr>
          <w:p w14:paraId="7E30AF5B"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2CC4240E"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7BA7F96F"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76191B0C"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3C2F81C9" w14:textId="77777777" w:rsidR="000302CF" w:rsidRPr="00563B95" w:rsidRDefault="000302CF" w:rsidP="00CE5939">
            <w:pPr>
              <w:ind w:right="71"/>
              <w:rPr>
                <w:rFonts w:asciiTheme="minorHAnsi" w:hAnsiTheme="minorHAnsi"/>
                <w:sz w:val="16"/>
                <w:szCs w:val="16"/>
              </w:rPr>
            </w:pPr>
          </w:p>
        </w:tc>
      </w:tr>
      <w:tr w:rsidR="000302CF" w:rsidRPr="00563B95" w14:paraId="742A1306" w14:textId="77777777" w:rsidTr="00C24715">
        <w:trPr>
          <w:trHeight w:val="283"/>
        </w:trPr>
        <w:tc>
          <w:tcPr>
            <w:tcW w:w="2358" w:type="dxa"/>
            <w:tcBorders>
              <w:left w:val="double" w:sz="4" w:space="0" w:color="C0C0C0"/>
            </w:tcBorders>
            <w:shd w:val="clear" w:color="auto" w:fill="auto"/>
          </w:tcPr>
          <w:p w14:paraId="6EE3966B"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2C0E698E"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3FF4289B"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14C688BF"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1F78B0F9" w14:textId="77777777" w:rsidR="000302CF" w:rsidRPr="00563B95" w:rsidRDefault="000302CF" w:rsidP="00CE5939">
            <w:pPr>
              <w:ind w:right="71"/>
              <w:rPr>
                <w:rFonts w:asciiTheme="minorHAnsi" w:hAnsiTheme="minorHAnsi"/>
                <w:sz w:val="16"/>
                <w:szCs w:val="16"/>
              </w:rPr>
            </w:pPr>
          </w:p>
        </w:tc>
      </w:tr>
      <w:tr w:rsidR="000302CF" w:rsidRPr="00563B95" w14:paraId="569041EC" w14:textId="77777777" w:rsidTr="00C24715">
        <w:trPr>
          <w:trHeight w:val="308"/>
        </w:trPr>
        <w:tc>
          <w:tcPr>
            <w:tcW w:w="2358" w:type="dxa"/>
            <w:tcBorders>
              <w:left w:val="double" w:sz="4" w:space="0" w:color="C0C0C0"/>
            </w:tcBorders>
            <w:shd w:val="clear" w:color="auto" w:fill="auto"/>
          </w:tcPr>
          <w:p w14:paraId="0D28D3D4"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72532F39"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7C479B49"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621D29D7"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13DB13B8" w14:textId="77777777" w:rsidR="000302CF" w:rsidRPr="00563B95" w:rsidRDefault="000302CF" w:rsidP="00CE5939">
            <w:pPr>
              <w:ind w:right="71"/>
              <w:rPr>
                <w:rFonts w:asciiTheme="minorHAnsi" w:hAnsiTheme="minorHAnsi"/>
                <w:sz w:val="16"/>
                <w:szCs w:val="16"/>
              </w:rPr>
            </w:pPr>
          </w:p>
        </w:tc>
      </w:tr>
      <w:tr w:rsidR="000302CF" w:rsidRPr="00563B95" w14:paraId="5F9E7FCD" w14:textId="77777777" w:rsidTr="00C24715">
        <w:trPr>
          <w:trHeight w:val="308"/>
        </w:trPr>
        <w:tc>
          <w:tcPr>
            <w:tcW w:w="2358" w:type="dxa"/>
            <w:tcBorders>
              <w:left w:val="double" w:sz="4" w:space="0" w:color="C0C0C0"/>
            </w:tcBorders>
            <w:shd w:val="clear" w:color="auto" w:fill="auto"/>
          </w:tcPr>
          <w:p w14:paraId="773DF0E5"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1E4F6C31"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67F655F6"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704CA71D"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47B40131" w14:textId="77777777" w:rsidR="000302CF" w:rsidRPr="00563B95" w:rsidRDefault="000302CF" w:rsidP="00CE5939">
            <w:pPr>
              <w:ind w:right="71"/>
              <w:rPr>
                <w:rFonts w:asciiTheme="minorHAnsi" w:hAnsiTheme="minorHAnsi"/>
                <w:sz w:val="16"/>
                <w:szCs w:val="16"/>
              </w:rPr>
            </w:pPr>
          </w:p>
        </w:tc>
      </w:tr>
      <w:tr w:rsidR="000302CF" w:rsidRPr="00563B95" w14:paraId="6F5B97AD" w14:textId="77777777" w:rsidTr="00C24715">
        <w:trPr>
          <w:trHeight w:val="283"/>
        </w:trPr>
        <w:tc>
          <w:tcPr>
            <w:tcW w:w="2358" w:type="dxa"/>
            <w:tcBorders>
              <w:left w:val="double" w:sz="4" w:space="0" w:color="C0C0C0"/>
            </w:tcBorders>
            <w:shd w:val="clear" w:color="auto" w:fill="auto"/>
          </w:tcPr>
          <w:p w14:paraId="5E99D4DB"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4E87B94A"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47DC1CA8"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62442B87"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6C46B35B" w14:textId="77777777" w:rsidR="000302CF" w:rsidRPr="00563B95" w:rsidRDefault="000302CF" w:rsidP="00CE5939">
            <w:pPr>
              <w:ind w:right="71"/>
              <w:rPr>
                <w:rFonts w:asciiTheme="minorHAnsi" w:hAnsiTheme="minorHAnsi"/>
                <w:sz w:val="16"/>
                <w:szCs w:val="16"/>
              </w:rPr>
            </w:pPr>
          </w:p>
        </w:tc>
      </w:tr>
      <w:tr w:rsidR="000302CF" w:rsidRPr="00563B95" w14:paraId="4E65E08A" w14:textId="77777777" w:rsidTr="00C24715">
        <w:trPr>
          <w:trHeight w:val="308"/>
        </w:trPr>
        <w:tc>
          <w:tcPr>
            <w:tcW w:w="2358" w:type="dxa"/>
            <w:tcBorders>
              <w:left w:val="double" w:sz="4" w:space="0" w:color="C0C0C0"/>
            </w:tcBorders>
            <w:shd w:val="clear" w:color="auto" w:fill="auto"/>
          </w:tcPr>
          <w:p w14:paraId="27D6BE29"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7449FD8A"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55907E62"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234D5B22"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69ADDF8C" w14:textId="77777777" w:rsidR="000302CF" w:rsidRPr="00563B95" w:rsidRDefault="000302CF" w:rsidP="00CE5939">
            <w:pPr>
              <w:ind w:right="71"/>
              <w:rPr>
                <w:rFonts w:asciiTheme="minorHAnsi" w:hAnsiTheme="minorHAnsi"/>
                <w:sz w:val="16"/>
                <w:szCs w:val="16"/>
              </w:rPr>
            </w:pPr>
          </w:p>
        </w:tc>
      </w:tr>
      <w:tr w:rsidR="000302CF" w:rsidRPr="00563B95" w14:paraId="02961AF5" w14:textId="77777777" w:rsidTr="00C24715">
        <w:trPr>
          <w:trHeight w:val="308"/>
        </w:trPr>
        <w:tc>
          <w:tcPr>
            <w:tcW w:w="2358" w:type="dxa"/>
            <w:tcBorders>
              <w:left w:val="double" w:sz="4" w:space="0" w:color="C0C0C0"/>
            </w:tcBorders>
            <w:shd w:val="clear" w:color="auto" w:fill="auto"/>
          </w:tcPr>
          <w:p w14:paraId="3563F071"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560BDE84"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20644206"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4145B260"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29D8F0AE" w14:textId="77777777" w:rsidR="000302CF" w:rsidRPr="00563B95" w:rsidRDefault="000302CF" w:rsidP="00CE5939">
            <w:pPr>
              <w:ind w:right="71"/>
              <w:rPr>
                <w:rFonts w:asciiTheme="minorHAnsi" w:hAnsiTheme="minorHAnsi"/>
                <w:sz w:val="16"/>
                <w:szCs w:val="16"/>
              </w:rPr>
            </w:pPr>
          </w:p>
        </w:tc>
      </w:tr>
      <w:tr w:rsidR="000302CF" w:rsidRPr="00563B95" w14:paraId="56169870" w14:textId="77777777" w:rsidTr="00C24715">
        <w:trPr>
          <w:trHeight w:val="308"/>
        </w:trPr>
        <w:tc>
          <w:tcPr>
            <w:tcW w:w="2358" w:type="dxa"/>
            <w:tcBorders>
              <w:left w:val="double" w:sz="4" w:space="0" w:color="C0C0C0"/>
            </w:tcBorders>
            <w:shd w:val="clear" w:color="auto" w:fill="auto"/>
          </w:tcPr>
          <w:p w14:paraId="5394D104"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0F236026"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5B2C462E"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4C8D2B47"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5EC21117" w14:textId="77777777" w:rsidR="000302CF" w:rsidRPr="00563B95" w:rsidRDefault="000302CF" w:rsidP="00CE5939">
            <w:pPr>
              <w:ind w:right="71"/>
              <w:rPr>
                <w:rFonts w:asciiTheme="minorHAnsi" w:hAnsiTheme="minorHAnsi"/>
                <w:sz w:val="16"/>
                <w:szCs w:val="16"/>
              </w:rPr>
            </w:pPr>
          </w:p>
        </w:tc>
      </w:tr>
      <w:tr w:rsidR="000302CF" w:rsidRPr="00563B95" w14:paraId="22447E8A" w14:textId="77777777" w:rsidTr="00C24715">
        <w:trPr>
          <w:trHeight w:val="283"/>
        </w:trPr>
        <w:tc>
          <w:tcPr>
            <w:tcW w:w="2358" w:type="dxa"/>
            <w:tcBorders>
              <w:left w:val="double" w:sz="4" w:space="0" w:color="C0C0C0"/>
            </w:tcBorders>
            <w:shd w:val="clear" w:color="auto" w:fill="auto"/>
          </w:tcPr>
          <w:p w14:paraId="3BE2EEE8"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0BF41B8B"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2ED14E22"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2EAF2F64"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11B9DC48" w14:textId="77777777" w:rsidR="000302CF" w:rsidRPr="00563B95" w:rsidRDefault="000302CF" w:rsidP="00CE5939">
            <w:pPr>
              <w:ind w:right="71"/>
              <w:rPr>
                <w:rFonts w:asciiTheme="minorHAnsi" w:hAnsiTheme="minorHAnsi"/>
                <w:sz w:val="16"/>
                <w:szCs w:val="16"/>
              </w:rPr>
            </w:pPr>
          </w:p>
        </w:tc>
      </w:tr>
      <w:tr w:rsidR="000302CF" w:rsidRPr="00563B95" w14:paraId="371C6429" w14:textId="77777777" w:rsidTr="00C24715">
        <w:trPr>
          <w:trHeight w:val="308"/>
        </w:trPr>
        <w:tc>
          <w:tcPr>
            <w:tcW w:w="2358" w:type="dxa"/>
            <w:tcBorders>
              <w:left w:val="double" w:sz="4" w:space="0" w:color="C0C0C0"/>
            </w:tcBorders>
            <w:shd w:val="clear" w:color="auto" w:fill="auto"/>
          </w:tcPr>
          <w:p w14:paraId="38B73971"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68237E90"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34BB4456"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0F3971E9"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29D3A2E1" w14:textId="77777777" w:rsidR="000302CF" w:rsidRPr="00563B95" w:rsidRDefault="000302CF" w:rsidP="00CE5939">
            <w:pPr>
              <w:ind w:right="71"/>
              <w:rPr>
                <w:rFonts w:asciiTheme="minorHAnsi" w:hAnsiTheme="minorHAnsi"/>
                <w:sz w:val="16"/>
                <w:szCs w:val="16"/>
              </w:rPr>
            </w:pPr>
          </w:p>
        </w:tc>
      </w:tr>
      <w:tr w:rsidR="000302CF" w:rsidRPr="00563B95" w14:paraId="5FDF7A68" w14:textId="77777777" w:rsidTr="00C24715">
        <w:trPr>
          <w:trHeight w:val="308"/>
        </w:trPr>
        <w:tc>
          <w:tcPr>
            <w:tcW w:w="2358" w:type="dxa"/>
            <w:tcBorders>
              <w:left w:val="double" w:sz="4" w:space="0" w:color="C0C0C0"/>
            </w:tcBorders>
            <w:shd w:val="clear" w:color="auto" w:fill="auto"/>
          </w:tcPr>
          <w:p w14:paraId="573B4B3D" w14:textId="77777777" w:rsidR="000302CF" w:rsidRPr="00563B95" w:rsidRDefault="000302CF" w:rsidP="00CE5939">
            <w:pPr>
              <w:ind w:right="71"/>
              <w:rPr>
                <w:rFonts w:asciiTheme="minorHAnsi" w:hAnsiTheme="minorHAnsi"/>
                <w:sz w:val="16"/>
                <w:szCs w:val="16"/>
              </w:rPr>
            </w:pPr>
          </w:p>
        </w:tc>
        <w:tc>
          <w:tcPr>
            <w:tcW w:w="1300" w:type="dxa"/>
            <w:shd w:val="clear" w:color="auto" w:fill="auto"/>
          </w:tcPr>
          <w:p w14:paraId="18C254E7" w14:textId="77777777" w:rsidR="000302CF" w:rsidRPr="00563B95" w:rsidRDefault="000302CF" w:rsidP="00CE5939">
            <w:pPr>
              <w:ind w:right="71"/>
              <w:rPr>
                <w:rFonts w:asciiTheme="minorHAnsi" w:hAnsiTheme="minorHAnsi"/>
                <w:sz w:val="16"/>
                <w:szCs w:val="16"/>
              </w:rPr>
            </w:pPr>
          </w:p>
        </w:tc>
        <w:tc>
          <w:tcPr>
            <w:tcW w:w="1266" w:type="dxa"/>
            <w:tcBorders>
              <w:right w:val="double" w:sz="4" w:space="0" w:color="C0C0C0"/>
            </w:tcBorders>
            <w:shd w:val="clear" w:color="auto" w:fill="auto"/>
          </w:tcPr>
          <w:p w14:paraId="723FF16A" w14:textId="77777777" w:rsidR="000302CF" w:rsidRPr="00563B95" w:rsidRDefault="000302CF" w:rsidP="00CE5939">
            <w:pPr>
              <w:ind w:right="71"/>
              <w:rPr>
                <w:rFonts w:asciiTheme="minorHAnsi" w:hAnsiTheme="minorHAnsi"/>
                <w:sz w:val="16"/>
                <w:szCs w:val="16"/>
              </w:rPr>
            </w:pPr>
          </w:p>
        </w:tc>
        <w:tc>
          <w:tcPr>
            <w:tcW w:w="2513" w:type="dxa"/>
            <w:tcBorders>
              <w:left w:val="double" w:sz="4" w:space="0" w:color="C0C0C0"/>
            </w:tcBorders>
            <w:shd w:val="clear" w:color="auto" w:fill="auto"/>
          </w:tcPr>
          <w:p w14:paraId="1A1D64FF" w14:textId="77777777" w:rsidR="000302CF" w:rsidRPr="00563B95" w:rsidRDefault="000302CF" w:rsidP="00CE5939">
            <w:pPr>
              <w:ind w:right="71"/>
              <w:rPr>
                <w:rFonts w:asciiTheme="minorHAnsi" w:hAnsiTheme="minorHAnsi"/>
                <w:sz w:val="16"/>
                <w:szCs w:val="16"/>
              </w:rPr>
            </w:pPr>
          </w:p>
        </w:tc>
        <w:tc>
          <w:tcPr>
            <w:tcW w:w="2358" w:type="dxa"/>
            <w:tcBorders>
              <w:right w:val="double" w:sz="4" w:space="0" w:color="C0C0C0"/>
            </w:tcBorders>
            <w:shd w:val="clear" w:color="auto" w:fill="auto"/>
          </w:tcPr>
          <w:p w14:paraId="74B85D48" w14:textId="77777777" w:rsidR="000302CF" w:rsidRPr="00563B95" w:rsidRDefault="000302CF" w:rsidP="00CE5939">
            <w:pPr>
              <w:ind w:right="71"/>
              <w:rPr>
                <w:rFonts w:asciiTheme="minorHAnsi" w:hAnsiTheme="minorHAnsi"/>
                <w:sz w:val="16"/>
                <w:szCs w:val="16"/>
              </w:rPr>
            </w:pPr>
          </w:p>
        </w:tc>
      </w:tr>
    </w:tbl>
    <w:p w14:paraId="1B67CD50" w14:textId="77777777" w:rsidR="000302CF" w:rsidRPr="00563B95" w:rsidRDefault="000302CF" w:rsidP="000302CF">
      <w:pPr>
        <w:rPr>
          <w:rFonts w:asciiTheme="minorHAnsi" w:hAnsiTheme="minorHAnsi"/>
        </w:rPr>
      </w:pPr>
    </w:p>
    <w:p w14:paraId="783C2E41" w14:textId="77777777" w:rsidR="000302CF" w:rsidRPr="00563B95" w:rsidRDefault="000302CF" w:rsidP="000302CF">
      <w:pPr>
        <w:ind w:right="71"/>
        <w:rPr>
          <w:rFonts w:asciiTheme="minorHAnsi" w:hAnsiTheme="minorHAnsi"/>
          <w:sz w:val="16"/>
          <w:szCs w:val="16"/>
        </w:rPr>
      </w:pPr>
      <w:r w:rsidRPr="00563B95">
        <w:rPr>
          <w:rFonts w:asciiTheme="minorHAnsi" w:hAnsiTheme="minorHAnsi"/>
          <w:b/>
          <w:sz w:val="16"/>
          <w:szCs w:val="16"/>
        </w:rPr>
        <w:t xml:space="preserve">Please note: </w:t>
      </w:r>
      <w:r w:rsidRPr="00563B95">
        <w:rPr>
          <w:rFonts w:asciiTheme="minorHAnsi" w:hAnsiTheme="minorHAnsi"/>
          <w:sz w:val="16"/>
          <w:szCs w:val="16"/>
        </w:rPr>
        <w:t>Retailers must provide Contract IDs to the allocation agent by completing the Contract ID form (Form 2).</w:t>
      </w:r>
    </w:p>
    <w:p w14:paraId="37C77CA8" w14:textId="77777777" w:rsidR="000302CF" w:rsidRPr="00563B95" w:rsidRDefault="000302CF" w:rsidP="000302CF">
      <w:pPr>
        <w:ind w:right="71"/>
        <w:rPr>
          <w:rFonts w:asciiTheme="minorHAnsi" w:hAnsiTheme="minorHAnsi"/>
          <w:sz w:val="18"/>
          <w:szCs w:val="18"/>
        </w:rPr>
      </w:pPr>
    </w:p>
    <w:p w14:paraId="7B061B69" w14:textId="77777777" w:rsidR="000302CF" w:rsidRPr="00563B95" w:rsidRDefault="000302CF" w:rsidP="000302CF">
      <w:pPr>
        <w:ind w:right="71"/>
        <w:rPr>
          <w:rFonts w:asciiTheme="minorHAnsi" w:hAnsiTheme="minorHAnsi"/>
          <w:sz w:val="18"/>
          <w:szCs w:val="18"/>
        </w:rPr>
      </w:pPr>
    </w:p>
    <w:p w14:paraId="345677F1" w14:textId="77777777" w:rsidR="000302CF" w:rsidRPr="00563B95" w:rsidRDefault="000302CF" w:rsidP="000302CF">
      <w:pPr>
        <w:ind w:right="71"/>
        <w:rPr>
          <w:rFonts w:asciiTheme="minorHAnsi" w:hAnsiTheme="minorHAnsi"/>
          <w:sz w:val="18"/>
          <w:szCs w:val="18"/>
        </w:rPr>
      </w:pPr>
      <w:r w:rsidRPr="00563B95">
        <w:rPr>
          <w:rFonts w:asciiTheme="minorHAnsi" w:hAnsiTheme="minorHAnsi"/>
          <w:sz w:val="18"/>
          <w:szCs w:val="18"/>
        </w:rPr>
        <w:t>See overleaf for how to fill out this form.</w:t>
      </w:r>
    </w:p>
    <w:p w14:paraId="7444287F" w14:textId="77777777" w:rsidR="000302CF" w:rsidRDefault="000302CF" w:rsidP="000302CF">
      <w:pPr>
        <w:pBdr>
          <w:bottom w:val="single" w:sz="4" w:space="0" w:color="C0C0C0"/>
        </w:pBdr>
        <w:rPr>
          <w:rFonts w:asciiTheme="minorHAnsi" w:hAnsiTheme="minorHAnsi"/>
          <w:sz w:val="18"/>
          <w:szCs w:val="18"/>
        </w:rPr>
      </w:pPr>
      <w:bookmarkStart w:id="0" w:name="_GoBack"/>
      <w:bookmarkEnd w:id="0"/>
    </w:p>
    <w:p w14:paraId="75D28911" w14:textId="77777777" w:rsidR="000302CF" w:rsidRPr="00563B95" w:rsidRDefault="000302CF" w:rsidP="000302CF">
      <w:pPr>
        <w:pBdr>
          <w:bottom w:val="single" w:sz="4" w:space="0" w:color="C0C0C0"/>
        </w:pBdr>
        <w:rPr>
          <w:rFonts w:asciiTheme="minorHAnsi" w:hAnsiTheme="minorHAnsi"/>
          <w:b/>
          <w:sz w:val="18"/>
          <w:szCs w:val="18"/>
        </w:rPr>
      </w:pPr>
      <w:r w:rsidRPr="00563B95">
        <w:rPr>
          <w:rFonts w:asciiTheme="minorHAnsi" w:hAnsiTheme="minorHAnsi"/>
          <w:b/>
          <w:sz w:val="18"/>
          <w:szCs w:val="18"/>
        </w:rPr>
        <w:lastRenderedPageBreak/>
        <w:t>How to fill out this form</w:t>
      </w:r>
    </w:p>
    <w:p w14:paraId="28E157F9" w14:textId="77777777" w:rsidR="000302CF" w:rsidRPr="00563B95" w:rsidRDefault="000302CF" w:rsidP="000302CF">
      <w:pPr>
        <w:rPr>
          <w:rFonts w:asciiTheme="minorHAnsi" w:hAnsiTheme="minorHAnsi"/>
          <w:sz w:val="18"/>
          <w:szCs w:val="18"/>
        </w:rPr>
      </w:pPr>
    </w:p>
    <w:p w14:paraId="67F8BC9A" w14:textId="77777777" w:rsidR="000302CF" w:rsidRPr="00563B95" w:rsidRDefault="000302CF" w:rsidP="000302CF">
      <w:pPr>
        <w:jc w:val="both"/>
        <w:rPr>
          <w:rFonts w:asciiTheme="minorHAnsi" w:hAnsiTheme="minorHAnsi"/>
          <w:sz w:val="18"/>
          <w:szCs w:val="18"/>
        </w:rPr>
      </w:pPr>
      <w:r w:rsidRPr="00563B95">
        <w:rPr>
          <w:rFonts w:asciiTheme="minorHAnsi" w:hAnsiTheme="minorHAnsi"/>
          <w:sz w:val="18"/>
          <w:szCs w:val="18"/>
        </w:rPr>
        <w:t>Rule 39 of the Gas (Downstream Reconciliation) Rules 2008 requires retailers to give notice to the allocation agent when the retailer commences supplying gas at a gas gate or ceases to supply gas at a gas gate.  This form is intended to assist retailers in providing the information under rule 39 to the allocation agent.</w:t>
      </w:r>
    </w:p>
    <w:p w14:paraId="4C685548" w14:textId="77777777" w:rsidR="000302CF" w:rsidRPr="00563B95" w:rsidRDefault="000302CF" w:rsidP="000302CF">
      <w:pPr>
        <w:jc w:val="both"/>
        <w:rPr>
          <w:rFonts w:asciiTheme="minorHAnsi" w:hAnsiTheme="minorHAnsi"/>
          <w:sz w:val="18"/>
          <w:szCs w:val="18"/>
        </w:rPr>
      </w:pPr>
    </w:p>
    <w:p w14:paraId="599C963A" w14:textId="77777777" w:rsidR="000302CF" w:rsidRPr="00563B95" w:rsidRDefault="000302CF" w:rsidP="000302CF">
      <w:pPr>
        <w:jc w:val="both"/>
        <w:rPr>
          <w:rFonts w:asciiTheme="minorHAnsi" w:hAnsiTheme="minorHAnsi"/>
          <w:sz w:val="18"/>
          <w:szCs w:val="18"/>
        </w:rPr>
      </w:pPr>
      <w:r w:rsidRPr="00563B95">
        <w:rPr>
          <w:rFonts w:asciiTheme="minorHAnsi" w:hAnsiTheme="minorHAnsi"/>
          <w:sz w:val="18"/>
          <w:szCs w:val="18"/>
        </w:rPr>
        <w:t>A separate form needs to be filled out where a retailer is supplying gas under a different participant code or is accessing a second TSO’s network.</w:t>
      </w:r>
    </w:p>
    <w:p w14:paraId="673C1E90" w14:textId="77777777" w:rsidR="000302CF" w:rsidRPr="00563B95" w:rsidRDefault="000302CF" w:rsidP="000302CF">
      <w:pPr>
        <w:jc w:val="both"/>
        <w:rPr>
          <w:rFonts w:asciiTheme="minorHAnsi" w:hAnsiTheme="minorHAnsi"/>
          <w:sz w:val="18"/>
          <w:szCs w:val="18"/>
        </w:rPr>
      </w:pPr>
    </w:p>
    <w:p w14:paraId="086D5EF2" w14:textId="77777777" w:rsidR="000302CF" w:rsidRPr="00563B95" w:rsidRDefault="000302CF" w:rsidP="000302CF">
      <w:pPr>
        <w:jc w:val="both"/>
        <w:rPr>
          <w:rFonts w:asciiTheme="minorHAnsi" w:hAnsiTheme="minorHAnsi"/>
          <w:sz w:val="18"/>
          <w:szCs w:val="18"/>
        </w:rPr>
      </w:pPr>
    </w:p>
    <w:p w14:paraId="66E01B37" w14:textId="77777777" w:rsidR="000302CF" w:rsidRPr="00563B95" w:rsidRDefault="000302CF" w:rsidP="000302CF">
      <w:pPr>
        <w:rPr>
          <w:rFonts w:asciiTheme="minorHAnsi" w:hAnsiTheme="minorHAnsi"/>
          <w:b/>
          <w:color w:val="365F91"/>
          <w:sz w:val="18"/>
          <w:szCs w:val="18"/>
        </w:rPr>
      </w:pPr>
      <w:r w:rsidRPr="00563B95">
        <w:rPr>
          <w:rFonts w:asciiTheme="minorHAnsi" w:hAnsiTheme="minorHAnsi"/>
          <w:b/>
          <w:color w:val="365F91"/>
          <w:sz w:val="18"/>
          <w:szCs w:val="18"/>
        </w:rPr>
        <w:t>Retailer information</w:t>
      </w:r>
    </w:p>
    <w:p w14:paraId="3E80FAC0" w14:textId="77777777" w:rsidR="000302CF" w:rsidRPr="00563B95" w:rsidRDefault="000302CF" w:rsidP="000302CF">
      <w:pPr>
        <w:pStyle w:val="StyleBulletSymbolVerdana9ptBold"/>
        <w:numPr>
          <w:ilvl w:val="0"/>
          <w:numId w:val="0"/>
        </w:numPr>
        <w:jc w:val="both"/>
        <w:rPr>
          <w:rFonts w:asciiTheme="minorHAnsi" w:hAnsiTheme="minorHAnsi"/>
        </w:rPr>
      </w:pPr>
      <w:r w:rsidRPr="00563B95">
        <w:rPr>
          <w:rFonts w:asciiTheme="minorHAnsi" w:hAnsiTheme="minorHAnsi"/>
        </w:rPr>
        <w:t xml:space="preserve">Please provide the retailer name and </w:t>
      </w:r>
      <w:proofErr w:type="gramStart"/>
      <w:r w:rsidRPr="00563B95">
        <w:rPr>
          <w:rFonts w:asciiTheme="minorHAnsi" w:hAnsiTheme="minorHAnsi"/>
        </w:rPr>
        <w:t>four letter</w:t>
      </w:r>
      <w:proofErr w:type="gramEnd"/>
      <w:r w:rsidRPr="00563B95">
        <w:rPr>
          <w:rFonts w:asciiTheme="minorHAnsi" w:hAnsiTheme="minorHAnsi"/>
        </w:rPr>
        <w:t xml:space="preserve"> participant code and the shipper code given by the TSO; the four letter participant code of the TSO whose network the retailer is accessing.  Please also give the contact details of the person providing the information.  </w:t>
      </w:r>
    </w:p>
    <w:p w14:paraId="7520758F" w14:textId="77777777" w:rsidR="000302CF" w:rsidRPr="00563B95" w:rsidRDefault="000302CF" w:rsidP="000302CF">
      <w:pPr>
        <w:rPr>
          <w:rFonts w:asciiTheme="minorHAnsi" w:hAnsiTheme="minorHAnsi"/>
          <w:sz w:val="18"/>
          <w:szCs w:val="18"/>
        </w:rPr>
      </w:pPr>
    </w:p>
    <w:p w14:paraId="794AD8AB" w14:textId="77777777" w:rsidR="000302CF" w:rsidRPr="00563B95" w:rsidRDefault="000302CF" w:rsidP="000302CF">
      <w:pPr>
        <w:pStyle w:val="StyleBulletSymbolVerdana9ptBold"/>
        <w:numPr>
          <w:ilvl w:val="0"/>
          <w:numId w:val="0"/>
        </w:numPr>
        <w:jc w:val="both"/>
        <w:rPr>
          <w:rFonts w:asciiTheme="minorHAnsi" w:hAnsiTheme="minorHAnsi"/>
          <w:b/>
          <w:color w:val="365F91"/>
        </w:rPr>
      </w:pPr>
      <w:r w:rsidRPr="00563B95">
        <w:rPr>
          <w:rFonts w:asciiTheme="minorHAnsi" w:hAnsiTheme="minorHAnsi"/>
          <w:b/>
          <w:color w:val="365F91"/>
        </w:rPr>
        <w:t>Trader information</w:t>
      </w:r>
    </w:p>
    <w:p w14:paraId="476723B6" w14:textId="77777777" w:rsidR="000302CF" w:rsidRPr="00563B95" w:rsidRDefault="000302CF" w:rsidP="000302CF">
      <w:pPr>
        <w:pStyle w:val="StyleBulletSymbolVerdana9ptBold"/>
        <w:numPr>
          <w:ilvl w:val="0"/>
          <w:numId w:val="0"/>
        </w:numPr>
        <w:jc w:val="both"/>
        <w:rPr>
          <w:rFonts w:asciiTheme="minorHAnsi" w:hAnsiTheme="minorHAnsi"/>
        </w:rPr>
      </w:pPr>
      <w:r w:rsidRPr="00563B95">
        <w:rPr>
          <w:rFonts w:asciiTheme="minorHAnsi" w:hAnsiTheme="minorHAnsi"/>
          <w:b/>
        </w:rPr>
        <w:t xml:space="preserve">Allocation ID </w:t>
      </w:r>
      <w:r w:rsidRPr="00563B95">
        <w:rPr>
          <w:rFonts w:asciiTheme="minorHAnsi" w:hAnsiTheme="minorHAnsi"/>
        </w:rPr>
        <w:t xml:space="preserve">is a </w:t>
      </w:r>
      <w:proofErr w:type="gramStart"/>
      <w:r w:rsidRPr="00563B95">
        <w:rPr>
          <w:rFonts w:asciiTheme="minorHAnsi" w:hAnsiTheme="minorHAnsi"/>
        </w:rPr>
        <w:t>5 character</w:t>
      </w:r>
      <w:proofErr w:type="gramEnd"/>
      <w:r w:rsidRPr="00563B95">
        <w:rPr>
          <w:rFonts w:asciiTheme="minorHAnsi" w:hAnsiTheme="minorHAnsi"/>
        </w:rPr>
        <w:t xml:space="preserve"> alphanumeric code of your choice should you wish to group your trading information on different Allocation IDs.  This may be left blank.  Please note that the Allocation ID is not used in the allocation process; it is for reference only.</w:t>
      </w:r>
    </w:p>
    <w:p w14:paraId="5AD1E63E" w14:textId="77777777" w:rsidR="000302CF" w:rsidRPr="00563B95" w:rsidRDefault="000302CF" w:rsidP="000302CF">
      <w:pPr>
        <w:pStyle w:val="StyleBulletSymbolVerdana9ptBold"/>
        <w:numPr>
          <w:ilvl w:val="0"/>
          <w:numId w:val="0"/>
        </w:numPr>
        <w:jc w:val="both"/>
        <w:rPr>
          <w:rFonts w:asciiTheme="minorHAnsi" w:hAnsiTheme="minorHAnsi"/>
        </w:rPr>
      </w:pPr>
    </w:p>
    <w:p w14:paraId="417AAC4B" w14:textId="77777777" w:rsidR="000302CF" w:rsidRPr="00563B95" w:rsidRDefault="000302CF" w:rsidP="000302CF">
      <w:pPr>
        <w:pStyle w:val="StyleBulletSymbolVerdana9ptBold"/>
        <w:numPr>
          <w:ilvl w:val="0"/>
          <w:numId w:val="2"/>
        </w:numPr>
        <w:tabs>
          <w:tab w:val="clear" w:pos="717"/>
          <w:tab w:val="num" w:pos="360"/>
        </w:tabs>
        <w:ind w:left="360"/>
        <w:jc w:val="both"/>
        <w:rPr>
          <w:rFonts w:asciiTheme="minorHAnsi" w:hAnsiTheme="minorHAnsi"/>
          <w:b/>
        </w:rPr>
      </w:pPr>
      <w:r w:rsidRPr="00563B95">
        <w:rPr>
          <w:rFonts w:asciiTheme="minorHAnsi" w:hAnsiTheme="minorHAnsi"/>
          <w:b/>
        </w:rPr>
        <w:t>Gas gate information</w:t>
      </w:r>
    </w:p>
    <w:p w14:paraId="1A3095EF" w14:textId="77777777" w:rsidR="000302CF" w:rsidRPr="00563B95" w:rsidRDefault="000302CF" w:rsidP="000302CF">
      <w:pPr>
        <w:pStyle w:val="StyleBulletSymbolVerdana9ptBold"/>
        <w:tabs>
          <w:tab w:val="clear" w:pos="720"/>
          <w:tab w:val="num" w:pos="363"/>
        </w:tabs>
        <w:ind w:left="363"/>
        <w:jc w:val="both"/>
        <w:rPr>
          <w:rFonts w:asciiTheme="minorHAnsi" w:hAnsiTheme="minorHAnsi"/>
        </w:rPr>
      </w:pPr>
      <w:r w:rsidRPr="00563B95">
        <w:rPr>
          <w:rFonts w:asciiTheme="minorHAnsi" w:hAnsiTheme="minorHAnsi"/>
          <w:b/>
        </w:rPr>
        <w:t xml:space="preserve">Gas gate or NDP code </w:t>
      </w:r>
      <w:r w:rsidRPr="00563B95">
        <w:rPr>
          <w:rFonts w:asciiTheme="minorHAnsi" w:hAnsiTheme="minorHAnsi"/>
        </w:rPr>
        <w:t xml:space="preserve">is an </w:t>
      </w:r>
      <w:proofErr w:type="gramStart"/>
      <w:r w:rsidRPr="00563B95">
        <w:rPr>
          <w:rFonts w:asciiTheme="minorHAnsi" w:hAnsiTheme="minorHAnsi"/>
        </w:rPr>
        <w:t>8 character</w:t>
      </w:r>
      <w:proofErr w:type="gramEnd"/>
      <w:r w:rsidRPr="00563B95">
        <w:rPr>
          <w:rFonts w:asciiTheme="minorHAnsi" w:hAnsiTheme="minorHAnsi"/>
        </w:rPr>
        <w:t xml:space="preserve"> code for the point of connection between a transmission system and a distribution system or a consumer installation (e.g. HST05210).  If the gas gate where the retailer is supplying gas is a </w:t>
      </w:r>
      <w:r w:rsidRPr="00563B95">
        <w:rPr>
          <w:rFonts w:asciiTheme="minorHAnsi" w:hAnsiTheme="minorHAnsi"/>
          <w:b/>
        </w:rPr>
        <w:t xml:space="preserve">notional delivery point </w:t>
      </w:r>
      <w:r w:rsidRPr="00563B95">
        <w:rPr>
          <w:rFonts w:asciiTheme="minorHAnsi" w:hAnsiTheme="minorHAnsi"/>
        </w:rPr>
        <w:t xml:space="preserve">(i.e. a group of gas gates) and the retailer is submitting consumption information and as-billed information at the individual gas gate level, the code(s) of the individual gas gate(s) should be provided.  If the gas gate where the retailer is supplying gas is a </w:t>
      </w:r>
      <w:r w:rsidRPr="00563B95">
        <w:rPr>
          <w:rFonts w:asciiTheme="minorHAnsi" w:hAnsiTheme="minorHAnsi"/>
          <w:b/>
        </w:rPr>
        <w:t xml:space="preserve">notional delivery point </w:t>
      </w:r>
      <w:r w:rsidRPr="00563B95">
        <w:rPr>
          <w:rFonts w:asciiTheme="minorHAnsi" w:hAnsiTheme="minorHAnsi"/>
        </w:rPr>
        <w:t xml:space="preserve">and the retailer is submitting consumption information and as-billed information at the notional delivery point level, the code of the notional delivery point should be provided.  </w:t>
      </w:r>
    </w:p>
    <w:p w14:paraId="54F4BFC0" w14:textId="77777777" w:rsidR="000302CF" w:rsidRPr="00563B95" w:rsidRDefault="000302CF" w:rsidP="000302CF">
      <w:pPr>
        <w:pStyle w:val="StyleBulletSymbolVerdana9ptBold"/>
        <w:tabs>
          <w:tab w:val="clear" w:pos="720"/>
          <w:tab w:val="num" w:pos="363"/>
        </w:tabs>
        <w:ind w:left="363"/>
        <w:jc w:val="both"/>
        <w:rPr>
          <w:rFonts w:asciiTheme="minorHAnsi" w:hAnsiTheme="minorHAnsi"/>
        </w:rPr>
      </w:pPr>
      <w:r w:rsidRPr="00563B95">
        <w:rPr>
          <w:rFonts w:asciiTheme="minorHAnsi" w:hAnsiTheme="minorHAnsi"/>
          <w:b/>
        </w:rPr>
        <w:t>Start date</w:t>
      </w:r>
      <w:r w:rsidRPr="00563B95">
        <w:rPr>
          <w:rFonts w:asciiTheme="minorHAnsi" w:hAnsiTheme="minorHAnsi"/>
        </w:rPr>
        <w:t xml:space="preserve"> is the date the retailer commences to supply gas at the given gas gate.</w:t>
      </w:r>
    </w:p>
    <w:p w14:paraId="4C6CFEFE" w14:textId="77777777" w:rsidR="000302CF" w:rsidRPr="00563B95" w:rsidRDefault="000302CF" w:rsidP="000302CF">
      <w:pPr>
        <w:pStyle w:val="StyleBulletSymbolVerdana9ptBold"/>
        <w:tabs>
          <w:tab w:val="clear" w:pos="720"/>
          <w:tab w:val="num" w:pos="363"/>
        </w:tabs>
        <w:ind w:left="363"/>
        <w:jc w:val="both"/>
        <w:rPr>
          <w:rFonts w:asciiTheme="minorHAnsi" w:hAnsiTheme="minorHAnsi"/>
        </w:rPr>
      </w:pPr>
      <w:r w:rsidRPr="00563B95">
        <w:rPr>
          <w:rFonts w:asciiTheme="minorHAnsi" w:hAnsiTheme="minorHAnsi"/>
          <w:b/>
        </w:rPr>
        <w:t>End date</w:t>
      </w:r>
      <w:r w:rsidRPr="00563B95">
        <w:rPr>
          <w:rFonts w:asciiTheme="minorHAnsi" w:hAnsiTheme="minorHAnsi"/>
        </w:rPr>
        <w:t xml:space="preserve"> is the date the retailer ceases to supply gas at the given gas gate.  This may be left blank.</w:t>
      </w:r>
    </w:p>
    <w:p w14:paraId="0C7F32BD" w14:textId="77777777" w:rsidR="000302CF" w:rsidRPr="00563B95" w:rsidRDefault="000302CF" w:rsidP="000302CF">
      <w:pPr>
        <w:pStyle w:val="StyleBulletSymbolVerdana9ptBold"/>
        <w:numPr>
          <w:ilvl w:val="0"/>
          <w:numId w:val="0"/>
        </w:numPr>
        <w:jc w:val="both"/>
        <w:rPr>
          <w:rFonts w:asciiTheme="minorHAnsi" w:hAnsiTheme="minorHAnsi"/>
        </w:rPr>
      </w:pPr>
    </w:p>
    <w:p w14:paraId="06CA35AF" w14:textId="77777777" w:rsidR="000302CF" w:rsidRPr="00563B95" w:rsidRDefault="000302CF" w:rsidP="000302CF">
      <w:pPr>
        <w:pStyle w:val="StyleBulletSymbolVerdana9ptBold"/>
        <w:numPr>
          <w:ilvl w:val="0"/>
          <w:numId w:val="2"/>
        </w:numPr>
        <w:tabs>
          <w:tab w:val="clear" w:pos="717"/>
          <w:tab w:val="num" w:pos="360"/>
        </w:tabs>
        <w:ind w:left="360"/>
        <w:jc w:val="both"/>
        <w:rPr>
          <w:rFonts w:asciiTheme="minorHAnsi" w:hAnsiTheme="minorHAnsi"/>
          <w:b/>
        </w:rPr>
      </w:pPr>
      <w:r w:rsidRPr="00563B95">
        <w:rPr>
          <w:rFonts w:asciiTheme="minorHAnsi" w:hAnsiTheme="minorHAnsi"/>
          <w:b/>
        </w:rPr>
        <w:t>Additional direct consumer information</w:t>
      </w:r>
    </w:p>
    <w:p w14:paraId="167A36D2" w14:textId="77777777" w:rsidR="000302CF" w:rsidRPr="00563B95" w:rsidRDefault="000302CF" w:rsidP="000302CF">
      <w:pPr>
        <w:pStyle w:val="StyleBulletSymbolVerdana9ptBold"/>
        <w:tabs>
          <w:tab w:val="clear" w:pos="720"/>
          <w:tab w:val="num" w:pos="363"/>
        </w:tabs>
        <w:ind w:left="363"/>
        <w:jc w:val="both"/>
        <w:rPr>
          <w:rFonts w:asciiTheme="minorHAnsi" w:hAnsiTheme="minorHAnsi"/>
        </w:rPr>
      </w:pPr>
      <w:r w:rsidRPr="00563B95">
        <w:rPr>
          <w:rFonts w:asciiTheme="minorHAnsi" w:hAnsiTheme="minorHAnsi"/>
        </w:rPr>
        <w:t xml:space="preserve">If the gas gate is a direct consumer gas gate, the retailer is to advise whether consumption information will be submitted by the retailer (Y / N). </w:t>
      </w:r>
    </w:p>
    <w:p w14:paraId="6995CB43" w14:textId="77777777" w:rsidR="000302CF" w:rsidRPr="00563B95" w:rsidRDefault="000302CF" w:rsidP="000302CF">
      <w:pPr>
        <w:pStyle w:val="StyleBulletSymbolVerdana9ptBold"/>
        <w:tabs>
          <w:tab w:val="clear" w:pos="720"/>
          <w:tab w:val="num" w:pos="363"/>
        </w:tabs>
        <w:ind w:left="363"/>
        <w:jc w:val="both"/>
        <w:rPr>
          <w:rFonts w:asciiTheme="minorHAnsi" w:hAnsiTheme="minorHAnsi"/>
        </w:rPr>
      </w:pPr>
      <w:r w:rsidRPr="00563B95">
        <w:rPr>
          <w:rFonts w:asciiTheme="minorHAnsi" w:hAnsiTheme="minorHAnsi"/>
        </w:rPr>
        <w:t>If consumption information will be provided by the retailer for the direct consumer gas gate (Y), the retailer is to advise if allocation group 1 or allocation group 2 is to be used in the event that the retailer fails to submit consumption information at the direct consumer gas gate and the consumption information is estimated by the allocation system (1 / 2).  This allocation group information is necessary for reporting purposes.</w:t>
      </w:r>
    </w:p>
    <w:p w14:paraId="32A3B34A" w14:textId="77777777" w:rsidR="000302CF" w:rsidRPr="00563B95" w:rsidRDefault="000302CF" w:rsidP="000302CF">
      <w:pPr>
        <w:pStyle w:val="StyleBulletSymbolVerdana9ptBold"/>
        <w:tabs>
          <w:tab w:val="clear" w:pos="720"/>
          <w:tab w:val="num" w:pos="363"/>
        </w:tabs>
        <w:ind w:left="363"/>
        <w:jc w:val="both"/>
        <w:rPr>
          <w:rFonts w:asciiTheme="minorHAnsi" w:hAnsiTheme="minorHAnsi"/>
        </w:rPr>
      </w:pPr>
      <w:r w:rsidRPr="00563B95">
        <w:rPr>
          <w:rFonts w:asciiTheme="minorHAnsi" w:hAnsiTheme="minorHAnsi"/>
        </w:rPr>
        <w:t>If consumption information will not be submitted by the retailer for the direct consumer gas gate (N), the retailer is to advise if allocation group 1 or allocation group 2 should be used for reporting purposes.</w:t>
      </w:r>
    </w:p>
    <w:p w14:paraId="4D21F194" w14:textId="77777777" w:rsidR="000302CF" w:rsidRPr="00563B95" w:rsidRDefault="000302CF" w:rsidP="000302CF">
      <w:pPr>
        <w:pStyle w:val="StyleBulletSymbolVerdana9ptBold"/>
        <w:numPr>
          <w:ilvl w:val="0"/>
          <w:numId w:val="0"/>
        </w:numPr>
        <w:jc w:val="both"/>
        <w:rPr>
          <w:rFonts w:asciiTheme="minorHAnsi" w:hAnsiTheme="minorHAnsi"/>
        </w:rPr>
      </w:pPr>
    </w:p>
    <w:p w14:paraId="2A3D907C" w14:textId="77777777" w:rsidR="006E54C6" w:rsidRDefault="006E54C6"/>
    <w:sectPr w:rsidR="006E54C6" w:rsidSect="007D39E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B0C80" w14:textId="77777777" w:rsidR="001C5B5B" w:rsidRDefault="00C24715">
      <w:r>
        <w:separator/>
      </w:r>
    </w:p>
  </w:endnote>
  <w:endnote w:type="continuationSeparator" w:id="0">
    <w:p w14:paraId="60A8D1FE" w14:textId="77777777" w:rsidR="001C5B5B" w:rsidRDefault="00C2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950C" w14:textId="07EDCCD4" w:rsidR="00395B3B" w:rsidRPr="00CD314B" w:rsidRDefault="000302CF" w:rsidP="001135B1">
    <w:pPr>
      <w:pStyle w:val="Footer"/>
      <w:tabs>
        <w:tab w:val="left" w:pos="6480"/>
        <w:tab w:val="left" w:pos="6840"/>
        <w:tab w:val="left" w:pos="7380"/>
        <w:tab w:val="left" w:pos="7740"/>
        <w:tab w:val="left" w:pos="7920"/>
        <w:tab w:val="left" w:pos="8820"/>
      </w:tabs>
      <w:rPr>
        <w:rFonts w:ascii="Verdana" w:hAnsi="Verdana"/>
        <w:sz w:val="14"/>
        <w:szCs w:val="14"/>
      </w:rPr>
    </w:pPr>
    <w:r>
      <w:rPr>
        <w:rFonts w:ascii="Verdana" w:hAnsi="Verdana"/>
        <w:sz w:val="14"/>
        <w:szCs w:val="14"/>
      </w:rPr>
      <w:t>Allocation Agent</w:t>
    </w:r>
    <w:r w:rsidRPr="00CD314B">
      <w:rPr>
        <w:rFonts w:ascii="Verdana" w:hAnsi="Verdana"/>
        <w:sz w:val="14"/>
        <w:szCs w:val="14"/>
      </w:rPr>
      <w:t xml:space="preserve"> | </w:t>
    </w:r>
    <w:r>
      <w:rPr>
        <w:rFonts w:ascii="Verdana" w:hAnsi="Verdana"/>
        <w:sz w:val="14"/>
        <w:szCs w:val="14"/>
      </w:rPr>
      <w:t>No</w:t>
    </w:r>
    <w:r w:rsidRPr="00CD314B">
      <w:rPr>
        <w:rFonts w:ascii="Verdana" w:hAnsi="Verdana"/>
        <w:sz w:val="14"/>
        <w:szCs w:val="14"/>
      </w:rPr>
      <w:t>tificat</w:t>
    </w:r>
    <w:r>
      <w:rPr>
        <w:rFonts w:ascii="Verdana" w:hAnsi="Verdana"/>
        <w:sz w:val="14"/>
        <w:szCs w:val="14"/>
      </w:rPr>
      <w:t>ion of Trader Information - Retailer</w:t>
    </w:r>
    <w:r w:rsidR="00C24715">
      <w:rPr>
        <w:rFonts w:ascii="Verdana" w:hAnsi="Verdana"/>
        <w:sz w:val="14"/>
        <w:szCs w:val="14"/>
      </w:rPr>
      <w:t xml:space="preserve"> Trading Information Form 1 v1.</w:t>
    </w:r>
    <w:r w:rsidR="00853F67">
      <w:rPr>
        <w:rFonts w:ascii="Verdana" w:hAnsi="Verdana"/>
        <w:sz w:val="14"/>
        <w:szCs w:val="14"/>
      </w:rPr>
      <w:t>3</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sidRPr="00CD314B">
      <w:rPr>
        <w:rFonts w:ascii="Verdana" w:hAnsi="Verdana"/>
        <w:sz w:val="14"/>
        <w:szCs w:val="14"/>
      </w:rPr>
      <w:tab/>
      <w:t xml:space="preserve">Page </w:t>
    </w:r>
    <w:r w:rsidRPr="00CD314B">
      <w:rPr>
        <w:rStyle w:val="PageNumber"/>
        <w:rFonts w:ascii="Verdana" w:hAnsi="Verdana"/>
        <w:sz w:val="14"/>
        <w:szCs w:val="14"/>
      </w:rPr>
      <w:fldChar w:fldCharType="begin"/>
    </w:r>
    <w:r w:rsidRPr="00CD314B">
      <w:rPr>
        <w:rStyle w:val="PageNumber"/>
        <w:rFonts w:ascii="Verdana" w:hAnsi="Verdana"/>
        <w:sz w:val="14"/>
        <w:szCs w:val="14"/>
      </w:rPr>
      <w:instrText xml:space="preserve"> PAGE </w:instrText>
    </w:r>
    <w:r w:rsidRPr="00CD314B">
      <w:rPr>
        <w:rStyle w:val="PageNumber"/>
        <w:rFonts w:ascii="Verdana" w:hAnsi="Verdana"/>
        <w:sz w:val="14"/>
        <w:szCs w:val="14"/>
      </w:rPr>
      <w:fldChar w:fldCharType="separate"/>
    </w:r>
    <w:r w:rsidR="00C24715">
      <w:rPr>
        <w:rStyle w:val="PageNumber"/>
        <w:rFonts w:ascii="Verdana" w:hAnsi="Verdana"/>
        <w:noProof/>
        <w:sz w:val="14"/>
        <w:szCs w:val="14"/>
      </w:rPr>
      <w:t>2</w:t>
    </w:r>
    <w:r w:rsidRPr="00CD314B">
      <w:rPr>
        <w:rStyle w:val="PageNumber"/>
        <w:rFonts w:ascii="Verdana" w:hAnsi="Verdana"/>
        <w:sz w:val="14"/>
        <w:szCs w:val="14"/>
      </w:rPr>
      <w:fldChar w:fldCharType="end"/>
    </w:r>
  </w:p>
  <w:p w14:paraId="663E8FF9" w14:textId="2E133FF4" w:rsidR="009D6AA7" w:rsidRPr="00CD314B" w:rsidRDefault="00C07003" w:rsidP="007817D3">
    <w:pPr>
      <w:pStyle w:val="Footer"/>
      <w:tabs>
        <w:tab w:val="left" w:pos="6480"/>
        <w:tab w:val="left" w:pos="6840"/>
        <w:tab w:val="left" w:pos="7380"/>
        <w:tab w:val="left" w:pos="7740"/>
        <w:tab w:val="left" w:pos="7920"/>
      </w:tabs>
      <w:rPr>
        <w:rFonts w:ascii="Verdana" w:hAnsi="Verdana"/>
        <w:sz w:val="14"/>
        <w:szCs w:val="14"/>
      </w:rPr>
    </w:pPr>
    <w:r>
      <w:rPr>
        <w:rFonts w:ascii="Verdana" w:hAnsi="Verdana"/>
        <w:sz w:val="14"/>
        <w:szCs w:val="14"/>
      </w:rPr>
      <w:t>Version date 01/0</w:t>
    </w:r>
    <w:r w:rsidR="00853F67">
      <w:rPr>
        <w:rFonts w:ascii="Verdana" w:hAnsi="Verdana"/>
        <w:sz w:val="14"/>
        <w:szCs w:val="14"/>
      </w:rPr>
      <w:t>9</w:t>
    </w:r>
    <w:r>
      <w:rPr>
        <w:rFonts w:ascii="Verdana" w:hAnsi="Verdana"/>
        <w:sz w:val="14"/>
        <w:szCs w:val="14"/>
      </w:rPr>
      <w:t>/20</w:t>
    </w:r>
    <w:r w:rsidR="00853F67">
      <w:rPr>
        <w:rFonts w:ascii="Verdana" w:hAnsi="Verdana"/>
        <w:sz w:val="14"/>
        <w:szCs w:val="1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5FF7A" w14:textId="77777777" w:rsidR="001C5B5B" w:rsidRDefault="00C24715">
      <w:r>
        <w:separator/>
      </w:r>
    </w:p>
  </w:footnote>
  <w:footnote w:type="continuationSeparator" w:id="0">
    <w:p w14:paraId="7FE1FCA5" w14:textId="77777777" w:rsidR="001C5B5B" w:rsidRDefault="00C24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61CC"/>
    <w:multiLevelType w:val="hybridMultilevel"/>
    <w:tmpl w:val="B0A05A30"/>
    <w:lvl w:ilvl="0" w:tplc="0809000F">
      <w:start w:val="1"/>
      <w:numFmt w:val="decimal"/>
      <w:lvlText w:val="%1."/>
      <w:lvlJc w:val="left"/>
      <w:pPr>
        <w:tabs>
          <w:tab w:val="num" w:pos="717"/>
        </w:tabs>
        <w:ind w:left="717" w:hanging="360"/>
      </w:pPr>
      <w:rPr>
        <w:rFonts w:hint="default"/>
        <w:b/>
      </w:rPr>
    </w:lvl>
    <w:lvl w:ilvl="1" w:tplc="08090019" w:tentative="1">
      <w:start w:val="1"/>
      <w:numFmt w:val="lowerLetter"/>
      <w:lvlText w:val="%2."/>
      <w:lvlJc w:val="left"/>
      <w:pPr>
        <w:tabs>
          <w:tab w:val="num" w:pos="1437"/>
        </w:tabs>
        <w:ind w:left="1437" w:hanging="360"/>
      </w:p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 w15:restartNumberingAfterBreak="0">
    <w:nsid w:val="334B0CD0"/>
    <w:multiLevelType w:val="hybridMultilevel"/>
    <w:tmpl w:val="8CF40888"/>
    <w:lvl w:ilvl="0" w:tplc="C78AAD3C">
      <w:start w:val="1"/>
      <w:numFmt w:val="bullet"/>
      <w:pStyle w:val="BulletSymbol"/>
      <w:lvlText w:val="•"/>
      <w:lvlJc w:val="left"/>
      <w:pPr>
        <w:tabs>
          <w:tab w:val="num" w:pos="720"/>
        </w:tabs>
        <w:ind w:left="720" w:hanging="363"/>
      </w:pPr>
      <w:rPr>
        <w:rFonts w:ascii="Verdana" w:hAnsi="Verdana" w:hint="default"/>
        <w:b w:val="0"/>
        <w:i w:val="0"/>
        <w:color w:val="auto"/>
        <w:sz w:val="16"/>
        <w:szCs w:val="16"/>
        <w:u w:val="none"/>
      </w:rPr>
    </w:lvl>
    <w:lvl w:ilvl="1" w:tplc="08090003">
      <w:start w:val="1"/>
      <w:numFmt w:val="bullet"/>
      <w:lvlText w:val="o"/>
      <w:lvlJc w:val="left"/>
      <w:pPr>
        <w:tabs>
          <w:tab w:val="num" w:pos="795"/>
        </w:tabs>
        <w:ind w:left="795" w:hanging="360"/>
      </w:pPr>
      <w:rPr>
        <w:rFonts w:ascii="Courier New" w:hAnsi="Courier New" w:cs="Courier New" w:hint="default"/>
      </w:rPr>
    </w:lvl>
    <w:lvl w:ilvl="2" w:tplc="08090005" w:tentative="1">
      <w:start w:val="1"/>
      <w:numFmt w:val="bullet"/>
      <w:lvlText w:val=""/>
      <w:lvlJc w:val="left"/>
      <w:pPr>
        <w:tabs>
          <w:tab w:val="num" w:pos="1515"/>
        </w:tabs>
        <w:ind w:left="1515" w:hanging="360"/>
      </w:pPr>
      <w:rPr>
        <w:rFonts w:ascii="Wingdings" w:hAnsi="Wingdings" w:hint="default"/>
      </w:rPr>
    </w:lvl>
    <w:lvl w:ilvl="3" w:tplc="08090001" w:tentative="1">
      <w:start w:val="1"/>
      <w:numFmt w:val="bullet"/>
      <w:lvlText w:val=""/>
      <w:lvlJc w:val="left"/>
      <w:pPr>
        <w:tabs>
          <w:tab w:val="num" w:pos="2235"/>
        </w:tabs>
        <w:ind w:left="2235" w:hanging="360"/>
      </w:pPr>
      <w:rPr>
        <w:rFonts w:ascii="Symbol" w:hAnsi="Symbol" w:hint="default"/>
      </w:rPr>
    </w:lvl>
    <w:lvl w:ilvl="4" w:tplc="08090003" w:tentative="1">
      <w:start w:val="1"/>
      <w:numFmt w:val="bullet"/>
      <w:lvlText w:val="o"/>
      <w:lvlJc w:val="left"/>
      <w:pPr>
        <w:tabs>
          <w:tab w:val="num" w:pos="2955"/>
        </w:tabs>
        <w:ind w:left="2955" w:hanging="360"/>
      </w:pPr>
      <w:rPr>
        <w:rFonts w:ascii="Courier New" w:hAnsi="Courier New" w:cs="Courier New" w:hint="default"/>
      </w:rPr>
    </w:lvl>
    <w:lvl w:ilvl="5" w:tplc="08090005" w:tentative="1">
      <w:start w:val="1"/>
      <w:numFmt w:val="bullet"/>
      <w:lvlText w:val=""/>
      <w:lvlJc w:val="left"/>
      <w:pPr>
        <w:tabs>
          <w:tab w:val="num" w:pos="3675"/>
        </w:tabs>
        <w:ind w:left="3675" w:hanging="360"/>
      </w:pPr>
      <w:rPr>
        <w:rFonts w:ascii="Wingdings" w:hAnsi="Wingdings" w:hint="default"/>
      </w:rPr>
    </w:lvl>
    <w:lvl w:ilvl="6" w:tplc="08090001" w:tentative="1">
      <w:start w:val="1"/>
      <w:numFmt w:val="bullet"/>
      <w:lvlText w:val=""/>
      <w:lvlJc w:val="left"/>
      <w:pPr>
        <w:tabs>
          <w:tab w:val="num" w:pos="4395"/>
        </w:tabs>
        <w:ind w:left="4395" w:hanging="360"/>
      </w:pPr>
      <w:rPr>
        <w:rFonts w:ascii="Symbol" w:hAnsi="Symbol" w:hint="default"/>
      </w:rPr>
    </w:lvl>
    <w:lvl w:ilvl="7" w:tplc="08090003" w:tentative="1">
      <w:start w:val="1"/>
      <w:numFmt w:val="bullet"/>
      <w:lvlText w:val="o"/>
      <w:lvlJc w:val="left"/>
      <w:pPr>
        <w:tabs>
          <w:tab w:val="num" w:pos="5115"/>
        </w:tabs>
        <w:ind w:left="5115" w:hanging="360"/>
      </w:pPr>
      <w:rPr>
        <w:rFonts w:ascii="Courier New" w:hAnsi="Courier New" w:cs="Courier New" w:hint="default"/>
      </w:rPr>
    </w:lvl>
    <w:lvl w:ilvl="8" w:tplc="08090005" w:tentative="1">
      <w:start w:val="1"/>
      <w:numFmt w:val="bullet"/>
      <w:lvlText w:val=""/>
      <w:lvlJc w:val="left"/>
      <w:pPr>
        <w:tabs>
          <w:tab w:val="num" w:pos="5835"/>
        </w:tabs>
        <w:ind w:left="583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2CF"/>
    <w:rsid w:val="000302CF"/>
    <w:rsid w:val="001C5B5B"/>
    <w:rsid w:val="005627AB"/>
    <w:rsid w:val="006E54C6"/>
    <w:rsid w:val="00853F67"/>
    <w:rsid w:val="00C07003"/>
    <w:rsid w:val="00C247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69D1"/>
  <w15:docId w15:val="{8D4361DF-DFB6-4867-A037-298D74B1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2C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302CF"/>
    <w:pPr>
      <w:tabs>
        <w:tab w:val="center" w:pos="4153"/>
        <w:tab w:val="right" w:pos="8306"/>
      </w:tabs>
    </w:pPr>
  </w:style>
  <w:style w:type="character" w:customStyle="1" w:styleId="FooterChar">
    <w:name w:val="Footer Char"/>
    <w:basedOn w:val="DefaultParagraphFont"/>
    <w:link w:val="Footer"/>
    <w:rsid w:val="000302CF"/>
    <w:rPr>
      <w:rFonts w:ascii="Times New Roman" w:eastAsia="Times New Roman" w:hAnsi="Times New Roman" w:cs="Times New Roman"/>
      <w:sz w:val="24"/>
      <w:szCs w:val="24"/>
      <w:lang w:val="en-GB" w:eastAsia="en-GB"/>
    </w:rPr>
  </w:style>
  <w:style w:type="character" w:styleId="Hyperlink">
    <w:name w:val="Hyperlink"/>
    <w:rsid w:val="000302CF"/>
    <w:rPr>
      <w:color w:val="0000FF"/>
      <w:u w:val="single"/>
    </w:rPr>
  </w:style>
  <w:style w:type="character" w:styleId="PageNumber">
    <w:name w:val="page number"/>
    <w:basedOn w:val="DefaultParagraphFont"/>
    <w:rsid w:val="000302CF"/>
  </w:style>
  <w:style w:type="paragraph" w:customStyle="1" w:styleId="BulletSymbol">
    <w:name w:val="Bullet (Symbol)"/>
    <w:basedOn w:val="Normal"/>
    <w:rsid w:val="000302CF"/>
    <w:pPr>
      <w:numPr>
        <w:numId w:val="1"/>
      </w:numPr>
    </w:pPr>
  </w:style>
  <w:style w:type="paragraph" w:customStyle="1" w:styleId="StyleBulletSymbolVerdana9ptBold">
    <w:name w:val="Style Bullet (Symbol) + Verdana 9 pt Bold"/>
    <w:basedOn w:val="BulletSymbol"/>
    <w:rsid w:val="000302CF"/>
    <w:pPr>
      <w:spacing w:before="80" w:after="80" w:line="288" w:lineRule="auto"/>
    </w:pPr>
    <w:rPr>
      <w:rFonts w:ascii="Verdana" w:hAnsi="Verdana"/>
      <w:bCs/>
      <w:sz w:val="18"/>
      <w:szCs w:val="18"/>
    </w:rPr>
  </w:style>
  <w:style w:type="paragraph" w:styleId="BalloonText">
    <w:name w:val="Balloon Text"/>
    <w:basedOn w:val="Normal"/>
    <w:link w:val="BalloonTextChar"/>
    <w:uiPriority w:val="99"/>
    <w:semiHidden/>
    <w:unhideWhenUsed/>
    <w:rsid w:val="000302CF"/>
    <w:rPr>
      <w:rFonts w:ascii="Tahoma" w:hAnsi="Tahoma" w:cs="Tahoma"/>
      <w:sz w:val="16"/>
      <w:szCs w:val="16"/>
    </w:rPr>
  </w:style>
  <w:style w:type="character" w:customStyle="1" w:styleId="BalloonTextChar">
    <w:name w:val="Balloon Text Char"/>
    <w:basedOn w:val="DefaultParagraphFont"/>
    <w:link w:val="BalloonText"/>
    <w:uiPriority w:val="99"/>
    <w:semiHidden/>
    <w:rsid w:val="000302CF"/>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C07003"/>
    <w:pPr>
      <w:tabs>
        <w:tab w:val="center" w:pos="4513"/>
        <w:tab w:val="right" w:pos="9026"/>
      </w:tabs>
    </w:pPr>
  </w:style>
  <w:style w:type="character" w:customStyle="1" w:styleId="HeaderChar">
    <w:name w:val="Header Char"/>
    <w:basedOn w:val="DefaultParagraphFont"/>
    <w:link w:val="Header"/>
    <w:uiPriority w:val="99"/>
    <w:rsid w:val="00C07003"/>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llocation@ems.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 Oosterbaan</dc:creator>
  <cp:lastModifiedBy>Edward Oosterbaan</cp:lastModifiedBy>
  <cp:revision>2</cp:revision>
  <dcterms:created xsi:type="dcterms:W3CDTF">2020-09-04T03:00:00Z</dcterms:created>
  <dcterms:modified xsi:type="dcterms:W3CDTF">2020-09-04T03:00:00Z</dcterms:modified>
</cp:coreProperties>
</file>